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35694" w:rsidP="00A35694" w:rsidRDefault="00A35694" w14:paraId="bb9100c" w14:textId="bb9100c">
      <w:pPr>
        <w:tabs>
          <w:tab w:val="left" w:pos="5940"/>
        </w:tabs>
        <w:spacing w:line="240" w:lineRule="atLeast"/>
        <w15:collapsed w:val="false"/>
        <w:rPr>
          <w:spacing w:val="8"/>
        </w:rPr>
      </w:pPr>
      <w:bookmarkStart w:name="_GoBack" w:id="0"/>
      <w:bookmarkEnd w:id="0"/>
      <w:r>
        <w:t xml:space="preserve">REPUBLIKA HRVATSKA </w:t>
      </w:r>
      <w:r>
        <w:tab/>
      </w:r>
      <w:r>
        <w:tab/>
      </w:r>
      <w:r>
        <w:tab/>
      </w:r>
      <w:r>
        <w:tab/>
        <w:t xml:space="preserve">       </w:t>
      </w:r>
    </w:p>
    <w:p w:rsidR="00A35694" w:rsidP="00A35694" w:rsidRDefault="00A35694">
      <w:pPr>
        <w:spacing w:line="240" w:lineRule="atLeast"/>
      </w:pPr>
      <w:r>
        <w:t>TRGOVAČKI SUD U PAZINU</w:t>
      </w:r>
    </w:p>
    <w:p w:rsidR="00A35694" w:rsidP="00A35694" w:rsidRDefault="00A35694">
      <w:pPr>
        <w:rPr>
          <w:b/>
        </w:rPr>
      </w:pPr>
      <w:r>
        <w:t xml:space="preserve">52000 PAZIN, Dršćevka 1 </w:t>
      </w:r>
      <w:r>
        <w:tab/>
      </w:r>
      <w:r>
        <w:tab/>
      </w:r>
      <w:r>
        <w:tab/>
      </w:r>
      <w:r>
        <w:tab/>
      </w:r>
      <w:r>
        <w:tab/>
      </w:r>
      <w:r>
        <w:br/>
      </w:r>
    </w:p>
    <w:p w:rsidR="00A35694" w:rsidP="00A35694" w:rsidRDefault="00A35694">
      <w:pPr>
        <w:rPr>
          <w:b/>
        </w:rPr>
      </w:pPr>
    </w:p>
    <w:p w:rsidR="00EB782B" w:rsidP="00A35694" w:rsidRDefault="00EB782B">
      <w:pPr>
        <w:jc w:val="right"/>
      </w:pPr>
    </w:p>
    <w:p w:rsidR="00A35694" w:rsidP="00A35694" w:rsidRDefault="00A35694">
      <w:pPr>
        <w:jc w:val="right"/>
        <w:rPr>
          <w:b/>
        </w:rPr>
      </w:pPr>
      <w:r w:rsidRPr="00DB7527">
        <w:t>Posl</w:t>
      </w:r>
      <w:r>
        <w:t>.</w:t>
      </w:r>
      <w:r w:rsidRPr="00DB7527">
        <w:t xml:space="preserve"> broj</w:t>
      </w:r>
      <w:r>
        <w:t>:</w:t>
      </w:r>
      <w:r w:rsidRPr="00DB7527">
        <w:t xml:space="preserve"> </w:t>
      </w:r>
      <w:r>
        <w:t>4 St-</w:t>
      </w:r>
      <w:r w:rsidR="00B27BCC">
        <w:t>58/18</w:t>
      </w:r>
      <w:r>
        <w:t>-</w:t>
      </w:r>
      <w:r w:rsidR="00B27BCC">
        <w:t>56</w:t>
      </w:r>
      <w:r>
        <w:t xml:space="preserve">  </w:t>
      </w:r>
    </w:p>
    <w:p w:rsidR="00EB782B" w:rsidP="00A35694" w:rsidRDefault="00EB782B">
      <w:pPr>
        <w:jc w:val="center"/>
      </w:pPr>
    </w:p>
    <w:p w:rsidR="00A35694" w:rsidP="00A35694" w:rsidRDefault="00A35694">
      <w:pPr>
        <w:jc w:val="center"/>
      </w:pPr>
      <w:r>
        <w:t xml:space="preserve">Z A P I S N I K </w:t>
      </w:r>
    </w:p>
    <w:p w:rsidR="00A35694" w:rsidP="00A35694" w:rsidRDefault="00A35694">
      <w:pPr>
        <w:jc w:val="center"/>
      </w:pPr>
      <w:r>
        <w:t>(ročište za glasovanje o planu restrukturiranja)</w:t>
      </w:r>
    </w:p>
    <w:p w:rsidR="00A35694" w:rsidP="00A35694" w:rsidRDefault="00A35694">
      <w:pPr>
        <w:jc w:val="center"/>
      </w:pPr>
    </w:p>
    <w:p w:rsidR="00A35694" w:rsidP="00A35694" w:rsidRDefault="00EB782B">
      <w:pPr>
        <w:jc w:val="center"/>
      </w:pPr>
      <w:r>
        <w:t>o</w:t>
      </w:r>
      <w:r w:rsidR="00A35694">
        <w:t xml:space="preserve">držano </w:t>
      </w:r>
      <w:r>
        <w:t>2</w:t>
      </w:r>
      <w:r w:rsidR="000B2F0C">
        <w:t>2</w:t>
      </w:r>
      <w:r w:rsidR="00A35694">
        <w:t xml:space="preserve">. </w:t>
      </w:r>
      <w:r>
        <w:t xml:space="preserve">listopada </w:t>
      </w:r>
      <w:r w:rsidR="00A35694">
        <w:t>20</w:t>
      </w:r>
      <w:r w:rsidR="000B2F0C">
        <w:t>20</w:t>
      </w:r>
      <w:r w:rsidR="00A35694">
        <w:t xml:space="preserve">. </w:t>
      </w:r>
    </w:p>
    <w:p w:rsidR="00A35694" w:rsidP="00A35694" w:rsidRDefault="00A35694">
      <w:pPr>
        <w:jc w:val="center"/>
      </w:pPr>
      <w:r>
        <w:t xml:space="preserve">kod Trgovačkog suda u Pazinu, </w:t>
      </w:r>
    </w:p>
    <w:p w:rsidR="00A35694" w:rsidP="00A35694" w:rsidRDefault="00A35694">
      <w:pPr>
        <w:jc w:val="center"/>
      </w:pPr>
      <w:r>
        <w:t xml:space="preserve">u predstečajnom postupku nad dužnikom </w:t>
      </w:r>
    </w:p>
    <w:p w:rsidR="00EB782B" w:rsidP="00EB782B" w:rsidRDefault="00EB782B">
      <w:pPr>
        <w:jc w:val="center"/>
      </w:pPr>
      <w:r>
        <w:t>ORKAN ENERGIJA d.o.o.</w:t>
      </w:r>
    </w:p>
    <w:p w:rsidR="00EB782B" w:rsidP="00EB782B" w:rsidRDefault="00EB782B">
      <w:pPr>
        <w:jc w:val="center"/>
      </w:pPr>
      <w:r>
        <w:t>Medulin, Centar 282</w:t>
      </w:r>
    </w:p>
    <w:p w:rsidR="00EB782B" w:rsidP="00EB782B" w:rsidRDefault="00EB782B">
      <w:pPr>
        <w:jc w:val="center"/>
      </w:pPr>
      <w:r>
        <w:t>OIB: 63767063559</w:t>
      </w:r>
    </w:p>
    <w:p w:rsidR="00A35694" w:rsidP="00A35694" w:rsidRDefault="00A35694">
      <w:pPr>
        <w:jc w:val="both"/>
      </w:pPr>
    </w:p>
    <w:p w:rsidR="00A35694" w:rsidP="00A35694" w:rsidRDefault="00A35694">
      <w:pPr>
        <w:jc w:val="both"/>
      </w:pPr>
    </w:p>
    <w:p w:rsidR="00A35694" w:rsidP="00A35694" w:rsidRDefault="00A35694">
      <w:pPr>
        <w:jc w:val="both"/>
      </w:pPr>
      <w:r>
        <w:t>OD SUDA NAZOČNI:</w:t>
      </w:r>
    </w:p>
    <w:p w:rsidR="00A35694" w:rsidP="00A35694" w:rsidRDefault="000B2F0C">
      <w:pPr>
        <w:jc w:val="both"/>
      </w:pPr>
      <w:r>
        <w:t>Tijana Licul</w:t>
      </w:r>
      <w:r w:rsidR="00A35694">
        <w:t xml:space="preserve">, stečajna sutkinja </w:t>
      </w:r>
    </w:p>
    <w:p w:rsidR="00A35694" w:rsidP="00A35694" w:rsidRDefault="00A77FB1">
      <w:pPr>
        <w:jc w:val="both"/>
      </w:pPr>
      <w:r>
        <w:t>Sanja Prodan</w:t>
      </w:r>
      <w:r w:rsidR="00A35694">
        <w:t>, zapisničarka</w:t>
      </w:r>
    </w:p>
    <w:p w:rsidR="00A35694" w:rsidP="00A35694" w:rsidRDefault="00A35694">
      <w:pPr>
        <w:jc w:val="both"/>
      </w:pPr>
    </w:p>
    <w:p w:rsidR="00A35694" w:rsidP="00A35694" w:rsidRDefault="00A35694">
      <w:pPr>
        <w:jc w:val="both"/>
      </w:pPr>
      <w:r>
        <w:t xml:space="preserve">Početak u </w:t>
      </w:r>
      <w:r w:rsidR="000B2F0C">
        <w:t>1</w:t>
      </w:r>
      <w:r w:rsidR="00EB782B">
        <w:t>0</w:t>
      </w:r>
      <w:r w:rsidR="000B2F0C">
        <w:t>:00</w:t>
      </w:r>
      <w:r>
        <w:t xml:space="preserve"> sati.</w:t>
      </w:r>
    </w:p>
    <w:p w:rsidR="00A35694" w:rsidP="00A35694" w:rsidRDefault="00A35694">
      <w:pPr>
        <w:jc w:val="both"/>
      </w:pPr>
    </w:p>
    <w:p w:rsidR="00A35694" w:rsidP="00A35694" w:rsidRDefault="00A35694">
      <w:pPr>
        <w:jc w:val="both"/>
      </w:pPr>
      <w:r>
        <w:t>Utvrđuje se da su na današnje ročište pristupili:</w:t>
      </w:r>
    </w:p>
    <w:p w:rsidR="00A35694" w:rsidP="00A35694" w:rsidRDefault="00A35694">
      <w:pPr>
        <w:jc w:val="both"/>
      </w:pPr>
      <w:r>
        <w:t xml:space="preserve">- za dužnika: </w:t>
      </w:r>
      <w:r w:rsidR="00794147">
        <w:t xml:space="preserve">zz Mirun Perković, uz pun. Sašu Drobnjaka, </w:t>
      </w:r>
    </w:p>
    <w:p w:rsidR="00A35694" w:rsidP="00A35694" w:rsidRDefault="00A35694">
      <w:pPr>
        <w:jc w:val="both"/>
      </w:pPr>
      <w:r>
        <w:t xml:space="preserve">- povjerenik: </w:t>
      </w:r>
      <w:r w:rsidR="00794147">
        <w:t>Damir Debeljuh</w:t>
      </w:r>
    </w:p>
    <w:p w:rsidR="00A35694" w:rsidP="00A35694" w:rsidRDefault="00A35694">
      <w:pPr>
        <w:jc w:val="both"/>
      </w:pPr>
      <w:r>
        <w:t xml:space="preserve">- vjerovnici: </w:t>
      </w:r>
      <w:r w:rsidR="00B27BCC">
        <w:t xml:space="preserve">za HEP </w:t>
      </w:r>
      <w:r w:rsidR="00794147">
        <w:t xml:space="preserve">ESCO pun. Marina Pranjić </w:t>
      </w:r>
    </w:p>
    <w:p w:rsidR="00794147" w:rsidP="00A35694" w:rsidRDefault="00794147">
      <w:pPr>
        <w:jc w:val="both"/>
      </w:pPr>
      <w:r>
        <w:t>- za vjerovnika ENERKON pun. Stanko Plevnik</w:t>
      </w:r>
    </w:p>
    <w:p w:rsidR="00794147" w:rsidP="00A35694" w:rsidRDefault="00794147">
      <w:pPr>
        <w:jc w:val="both"/>
      </w:pPr>
      <w:r>
        <w:t>- za vjerovnika ROCIO DEVELOPMENT – pun. Saša Drobnjak</w:t>
      </w:r>
    </w:p>
    <w:p w:rsidR="00A35694" w:rsidP="00A35694" w:rsidRDefault="00A77FB1">
      <w:pPr>
        <w:jc w:val="both"/>
      </w:pPr>
      <w:r>
        <w:t xml:space="preserve"> </w:t>
      </w:r>
    </w:p>
    <w:p w:rsidR="00A77FB1" w:rsidP="00A35694" w:rsidRDefault="00A77FB1">
      <w:pPr>
        <w:jc w:val="both"/>
      </w:pPr>
    </w:p>
    <w:p w:rsidR="00A77FB1" w:rsidP="00833778" w:rsidRDefault="00A77FB1">
      <w:pPr>
        <w:ind w:firstLine="720"/>
        <w:jc w:val="both"/>
      </w:pPr>
      <w:r>
        <w:t xml:space="preserve">Utvrđuje se da su zaključno sa </w:t>
      </w:r>
      <w:r w:rsidR="00EB782B">
        <w:t>2</w:t>
      </w:r>
      <w:r w:rsidR="00794147">
        <w:t>2</w:t>
      </w:r>
      <w:r w:rsidR="00EB782B">
        <w:t>. listopada 2020</w:t>
      </w:r>
      <w:r>
        <w:t>.</w:t>
      </w:r>
      <w:r w:rsidR="00EB782B">
        <w:t xml:space="preserve"> godine</w:t>
      </w:r>
      <w:r>
        <w:t xml:space="preserve"> u spis dostavljeni obrasci za glasovanje</w:t>
      </w:r>
      <w:r w:rsidR="00833778">
        <w:t xml:space="preserve"> (Obrazac 11.)</w:t>
      </w:r>
      <w:r>
        <w:t xml:space="preserve"> sljedećih vjerovnika:</w:t>
      </w:r>
      <w:r w:rsidR="0017296D">
        <w:t xml:space="preserve"> </w:t>
      </w:r>
      <w:r w:rsidR="00833778">
        <w:t>MGK pack dioničko društvo za proizvodnju ambalaže, Alfa art d.o.o., Katarina Kozina, Casa vita d.o.o., GEOM d.o.o., Enconet d.o.o., Ivana Petrović, Luca Perković, Alen Petrović, Mirun Perković, ROCIO DEVELOPMENT GmbH, Virtus projekt d.o.o.</w:t>
      </w:r>
      <w:r w:rsidR="00775F45">
        <w:t xml:space="preserve"> te Enerkon.</w:t>
      </w:r>
    </w:p>
    <w:p w:rsidR="00833778" w:rsidP="00833778" w:rsidRDefault="00833778">
      <w:pPr>
        <w:ind w:firstLine="720"/>
        <w:jc w:val="both"/>
      </w:pPr>
    </w:p>
    <w:p w:rsidR="00A77FB1" w:rsidP="00A35694" w:rsidRDefault="00A35694">
      <w:pPr>
        <w:jc w:val="both"/>
      </w:pPr>
      <w:r>
        <w:rPr>
          <w:color w:val="7030A0"/>
        </w:rPr>
        <w:tab/>
      </w:r>
      <w:r w:rsidR="00A77FB1">
        <w:t xml:space="preserve">Utvrđuje se da su uz sve obrasce vjerovnika pravnih osoba dostavljeni izvodi iz sudskog registra iz kojih proizlazi dokaz da su potpisani od strane ovlaštenih osoba. </w:t>
      </w:r>
    </w:p>
    <w:p w:rsidR="00A77FB1" w:rsidP="00A35694" w:rsidRDefault="00A77FB1">
      <w:pPr>
        <w:jc w:val="both"/>
      </w:pPr>
    </w:p>
    <w:p w:rsidR="00794147" w:rsidP="00A35694" w:rsidRDefault="00794147">
      <w:pPr>
        <w:jc w:val="both"/>
      </w:pPr>
      <w:r>
        <w:tab/>
        <w:t>Utvrđu</w:t>
      </w:r>
      <w:r w:rsidR="00B27BCC">
        <w:t xml:space="preserve">je se da je pun. vjerovnika HEP </w:t>
      </w:r>
      <w:r>
        <w:t xml:space="preserve">ESCO na ročište dostavila obrazac 11. </w:t>
      </w:r>
    </w:p>
    <w:p w:rsidR="00794147" w:rsidP="00A35694" w:rsidRDefault="00794147">
      <w:pPr>
        <w:jc w:val="both"/>
      </w:pPr>
      <w:r>
        <w:tab/>
        <w:t xml:space="preserve">Ista izjavljuje da je dosadašnjem punomoćniku ovog vjerovniku OD Kožul&amp;Petrinović otkazana punomoć. </w:t>
      </w:r>
    </w:p>
    <w:p w:rsidR="00794147" w:rsidP="00A35694" w:rsidRDefault="00794147">
      <w:pPr>
        <w:jc w:val="both"/>
      </w:pPr>
    </w:p>
    <w:p w:rsidR="00794147" w:rsidP="00A35694" w:rsidRDefault="00794147">
      <w:pPr>
        <w:jc w:val="both"/>
      </w:pPr>
      <w:r>
        <w:tab/>
        <w:t>Pun. dužnika dostavlja u spis izvornike obrazaca za glasovanje (obrazac 11.)</w:t>
      </w:r>
    </w:p>
    <w:p w:rsidR="00794147" w:rsidP="00A35694" w:rsidRDefault="00794147">
      <w:pPr>
        <w:jc w:val="both"/>
      </w:pPr>
    </w:p>
    <w:p w:rsidR="00833778" w:rsidP="00833778" w:rsidRDefault="00833778">
      <w:pPr>
        <w:jc w:val="both"/>
      </w:pPr>
      <w:r>
        <w:tab/>
        <w:t>Dužnik</w:t>
      </w:r>
      <w:r w:rsidR="00794147">
        <w:t xml:space="preserve"> navodi da ostaje kod predloženog plana restrukturiranja. Smatra da ima dovoljno glasova </w:t>
      </w:r>
      <w:r w:rsidR="00331CF6">
        <w:t>da se plan prihvati</w:t>
      </w:r>
      <w:r w:rsidR="00794147">
        <w:t xml:space="preserve">. Osim toga, u cijelu priču je ušao i glavni razlučni vjerovnik ROCIO DEVELOPMENT koji želi da dužnik nastavi poslovati i da se izmire sve tražbine vjerovnika onako kako je to u planu i predloženo. Smatra da je svima u interesu da se plan </w:t>
      </w:r>
      <w:r w:rsidR="00794147">
        <w:lastRenderedPageBreak/>
        <w:t xml:space="preserve">prihvati i da dužnik nastavi poslovati. Posebno zato jer bi svi postojeći vjerovnici trebali biti suradnici dužnika u daljnjem poslovanju obzirom treba dovršiti izgradnju i pustiti u pogon kogeneracijsko postrojenje. </w:t>
      </w:r>
    </w:p>
    <w:p w:rsidR="00833778" w:rsidP="00833778" w:rsidRDefault="00833778">
      <w:pPr>
        <w:jc w:val="both"/>
      </w:pPr>
    </w:p>
    <w:p w:rsidR="00833778" w:rsidP="00833778" w:rsidRDefault="00833778">
      <w:pPr>
        <w:jc w:val="both"/>
      </w:pPr>
    </w:p>
    <w:p w:rsidR="00833778" w:rsidP="00833778" w:rsidRDefault="00833778">
      <w:pPr>
        <w:ind w:firstLine="720"/>
        <w:jc w:val="both"/>
      </w:pPr>
      <w:r>
        <w:t>Povjerenik</w:t>
      </w:r>
      <w:r w:rsidR="00331CF6">
        <w:t xml:space="preserve"> nema primjedbi na predloženi plan restrukturiranja. </w:t>
      </w:r>
    </w:p>
    <w:p w:rsidR="00331CF6" w:rsidP="00833778" w:rsidRDefault="00331CF6">
      <w:pPr>
        <w:ind w:firstLine="720"/>
        <w:jc w:val="both"/>
      </w:pPr>
    </w:p>
    <w:p w:rsidR="00331CF6" w:rsidP="00833778" w:rsidRDefault="00331CF6">
      <w:pPr>
        <w:ind w:firstLine="720"/>
        <w:jc w:val="both"/>
      </w:pPr>
      <w:r>
        <w:t>Pun. vjerovnika HEP</w:t>
      </w:r>
      <w:r w:rsidR="00B27BCC">
        <w:t xml:space="preserve"> </w:t>
      </w:r>
      <w:r>
        <w:t xml:space="preserve">ESCO iznosi primjedbu na način da navodi da je u računu dobiti i gubitka projiciran i ugovor sklopljen sa HROTE-om radi prodaje el. energije na 14 godina, ugovor nije važeći jer uvjet važenja tog ugovora je izgradnja tog kogeneracijskog postrojenja snage 1,2 MW a koje postrojenje nije izgrađeno. Rješenje o stjecanju statusa povlaštenog proizvođača el. energije je prestalo važiti i ne može se više produžiti. </w:t>
      </w:r>
    </w:p>
    <w:p w:rsidR="00331CF6" w:rsidP="00833778" w:rsidRDefault="00331CF6">
      <w:pPr>
        <w:ind w:firstLine="720"/>
        <w:jc w:val="both"/>
      </w:pPr>
    </w:p>
    <w:p w:rsidR="00331CF6" w:rsidP="00833778" w:rsidRDefault="00331CF6">
      <w:pPr>
        <w:ind w:firstLine="720"/>
        <w:jc w:val="both"/>
      </w:pPr>
      <w:r>
        <w:t xml:space="preserve">Pun. vjerovnika ENERKON navodi da su točni navodi pun. vjerovnika HEP-ESCO, međutim ističe da su sada na snazi novi premijski model i Zakon o obnovljivim izvorima energije i visokoučinkovitoj kogeneraciji koji još uvijek potiče izgradnju obnovljivih izvora energije i temeljem kojeg je moguće po nešto drugačijim uvjetima sklopiti opet sa HROTE-om novi ugovor o otkupu el. energije. Po tim nešto drugačijim uvjetima isplativost projekta neće biti u 7 već možda u 9 godina, ali i dalje isti ima svoju svrhu. Ključ cijele priče je da se država obvezuje da će po toj nekoj određenoj cijeni otkupiti svu proizvedenu el. energiju koja se proizvede iz obnovljivih izvora kao što je ovaj dužnika. </w:t>
      </w:r>
    </w:p>
    <w:p w:rsidR="00331CF6" w:rsidP="00833778" w:rsidRDefault="00331CF6">
      <w:pPr>
        <w:ind w:firstLine="720"/>
        <w:jc w:val="both"/>
      </w:pPr>
    </w:p>
    <w:p w:rsidR="00066DC9" w:rsidP="004A470C" w:rsidRDefault="004A470C">
      <w:pPr>
        <w:ind w:firstLine="720"/>
        <w:jc w:val="both"/>
      </w:pPr>
      <w:r>
        <w:t>Dužnik navodi da je nesporno da su rokovi istekli, međutim, isto tako navodi da su 4 godine čekali da se raspiše natječaj po tim izmijenjenim uvjetima, a što je upravo raspisano i dužnik ima spremnu svu dok. da se na taj natječaj javi budući da ispunjava uvjete. Postrojenje dužnika je izgrađeno 95%.  Po tom novom zakonu isto mora biti dovršeno u roku od 2 godine od potpisivanja ugovora o otkupu, za što treba biti uplaćena jamčevina, a što dužniku neće biti problem jer je isto dogovoreno sa komitentom ROCIO DEVELOPMENTOM koji se uvjetuje dovršetkom ovog postupka.</w:t>
      </w:r>
    </w:p>
    <w:p w:rsidR="00833778" w:rsidP="00A35694" w:rsidRDefault="00833778">
      <w:pPr>
        <w:ind w:firstLine="720"/>
        <w:jc w:val="both"/>
      </w:pPr>
    </w:p>
    <w:p w:rsidR="00833778" w:rsidP="00A35694" w:rsidRDefault="00833778">
      <w:pPr>
        <w:ind w:firstLine="720"/>
        <w:jc w:val="both"/>
      </w:pPr>
      <w:r>
        <w:t>Utvrđuje se da svi vjerovnici čine istu skupinu uključujući i vjerovnika ROCIO DEVELOPMENT GmbH, koji se odrekao prava na odvojeno namirenje i pristao na namirenje njegove tražbine sukladno predloženo u planu restrukturiranja, tj. kao i svi stali vjerovnici – stečajni vjerovnici koji nisu nižeg isplatnog reda</w:t>
      </w:r>
      <w:r w:rsidR="00457EAA">
        <w:t>. Radi navedenog ovog vjerovnika nije potrebno razvrstati u posebnu skupinu</w:t>
      </w:r>
      <w:r>
        <w:t xml:space="preserve"> (čl. 308. st. 4. Stečajnog zakona).</w:t>
      </w:r>
    </w:p>
    <w:p w:rsidR="00457EAA" w:rsidP="00A35694" w:rsidRDefault="00457EAA">
      <w:pPr>
        <w:ind w:firstLine="720"/>
        <w:jc w:val="both"/>
      </w:pPr>
    </w:p>
    <w:p w:rsidR="00457EAA" w:rsidP="00A35694" w:rsidRDefault="00457EAA">
      <w:pPr>
        <w:ind w:firstLine="720"/>
        <w:jc w:val="both"/>
      </w:pPr>
      <w:r>
        <w:t>Na vjerovnika HEP ESCO d.o.o. stečajni plan ne utječe. On se nije odre</w:t>
      </w:r>
      <w:r w:rsidR="00C13B41">
        <w:t>kao prava na odvojeno namirenje, pa isti nema pravo glasa.</w:t>
      </w:r>
    </w:p>
    <w:p w:rsidR="00457EAA" w:rsidP="00A35694" w:rsidRDefault="00457EAA">
      <w:pPr>
        <w:ind w:firstLine="720"/>
        <w:jc w:val="both"/>
      </w:pPr>
    </w:p>
    <w:p w:rsidR="00A35694" w:rsidP="00A35694" w:rsidRDefault="00A35694">
      <w:pPr>
        <w:ind w:firstLine="720"/>
        <w:jc w:val="both"/>
      </w:pPr>
    </w:p>
    <w:p w:rsidR="00A35694" w:rsidP="00A35694" w:rsidRDefault="00A35694">
      <w:pPr>
        <w:ind w:firstLine="720"/>
        <w:jc w:val="both"/>
      </w:pPr>
      <w:r>
        <w:t>Utvrđuje se popis vjerovnika i prava glasa koja im pripadaju, koji svi čine istu skupinu:</w:t>
      </w:r>
    </w:p>
    <w:p w:rsidR="00457EAA" w:rsidP="00A35694" w:rsidRDefault="00457EAA">
      <w:pPr>
        <w:ind w:firstLine="720"/>
        <w:jc w:val="both"/>
      </w:pPr>
    </w:p>
    <w:tbl>
      <w:tblPr>
        <w:tblStyle w:val="Reetkatablice"/>
        <w:tblW w:w="0" w:type="dxa"/>
        <w:jc w:val="center"/>
        <w:tblInd w:w="0" w:type="dxa"/>
        <w:tblLayout w:type="fixed"/>
        <w:tblLook w:firstRow="1" w:lastRow="0" w:firstColumn="1" w:lastColumn="0" w:noHBand="0" w:noVBand="1" w:val="04A0"/>
      </w:tblPr>
      <w:tblGrid>
        <w:gridCol w:w="817"/>
        <w:gridCol w:w="3006"/>
        <w:gridCol w:w="1559"/>
        <w:gridCol w:w="2126"/>
        <w:gridCol w:w="2410"/>
      </w:tblGrid>
      <w:tr w:rsidR="00457EAA" w:rsidTr="00457EAA">
        <w:trPr>
          <w:trHeight w:val="79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bCs/>
                <w:sz w:val="22"/>
                <w:szCs w:val="22"/>
              </w:rPr>
            </w:pPr>
            <w:r>
              <w:rPr>
                <w:bCs/>
                <w:sz w:val="22"/>
                <w:szCs w:val="22"/>
              </w:rPr>
              <w:t>Redni broj</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bCs/>
                <w:color w:val="000000"/>
                <w:sz w:val="22"/>
                <w:szCs w:val="22"/>
              </w:rPr>
            </w:pPr>
            <w:r>
              <w:rPr>
                <w:bCs/>
                <w:sz w:val="22"/>
                <w:szCs w:val="22"/>
              </w:rPr>
              <w:t>Ime i prezime / Naziv vjerovnika</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bCs/>
                <w:sz w:val="22"/>
                <w:szCs w:val="22"/>
              </w:rPr>
            </w:pPr>
            <w:r>
              <w:rPr>
                <w:bCs/>
                <w:sz w:val="22"/>
                <w:szCs w:val="22"/>
              </w:rPr>
              <w:t>OIB vjerovnika</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bCs/>
                <w:sz w:val="22"/>
                <w:szCs w:val="22"/>
              </w:rPr>
            </w:pPr>
            <w:r>
              <w:rPr>
                <w:bCs/>
                <w:sz w:val="22"/>
                <w:szCs w:val="22"/>
              </w:rPr>
              <w:t>Adresa vjerovnika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bCs/>
                <w:sz w:val="22"/>
                <w:szCs w:val="22"/>
              </w:rPr>
            </w:pPr>
            <w:r>
              <w:rPr>
                <w:bCs/>
                <w:sz w:val="22"/>
                <w:szCs w:val="22"/>
              </w:rPr>
              <w:t>Iznos utvrđene tražbine</w:t>
            </w:r>
          </w:p>
        </w:tc>
      </w:tr>
      <w:tr w:rsidR="00457EAA" w:rsidTr="00457EAA">
        <w:trPr>
          <w:trHeight w:val="653"/>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ALFA ART d.o.o. za graditeljstvo i usluge</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01715405835</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Grožnjanska 22, 52100 Pula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228.292,09 kn</w:t>
            </w:r>
          </w:p>
        </w:tc>
      </w:tr>
      <w:tr w:rsidR="00457EAA" w:rsidTr="00457EAA">
        <w:trPr>
          <w:trHeight w:val="1140"/>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2</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ARATUS CAPITAL LIMITED</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 xml:space="preserve">07924624   </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FLEUR- DE - LIS COURT, 112 HOUNDSDITCH, NEPOZNATO LONDON EC3A 7BD</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1.512.328,18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3</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CASA VITA d.o.o. za usluge</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07039712345</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Snježnička 51, 51304 Gerovo</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11.768,00 kn</w:t>
            </w:r>
          </w:p>
        </w:tc>
      </w:tr>
      <w:tr w:rsidR="00457EAA" w:rsidTr="00457EAA">
        <w:trPr>
          <w:trHeight w:val="771"/>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4</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CENTAR ZA ULAGANJA EURO KONZALTING d.o.o. za planiranje ulaganja i savjetovanje</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81945359894</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Mletačka 6, 52100 Pula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63.611,15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5</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ENCONET d.o.o. za poslove u energetici i ekologiji</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66909065021</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Miramarska 20, 10000 Zagreb</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48.000,00 kn</w:t>
            </w:r>
          </w:p>
        </w:tc>
      </w:tr>
      <w:tr w:rsidR="00457EAA" w:rsidTr="00457EAA">
        <w:trPr>
          <w:trHeight w:val="91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6</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ENERKON društvo s ograničenom odgovornošću za projektiranje, građenje, trgovinu i usluge</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46286015197</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Trnjanska 37, 10000 Zagreb</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894.136,08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7</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Financijska agencija</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85821130368</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Ulica grada Vukovara 70, 10000 Zagreb</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196,88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8</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GEOM</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24744412955</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ŽRTAVA FAŠIZMA 6, 51304 GEROVO</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9.000,00 kn</w:t>
            </w:r>
          </w:p>
        </w:tc>
      </w:tr>
      <w:tr w:rsidR="00457EAA" w:rsidTr="00457EAA">
        <w:trPr>
          <w:trHeight w:val="690"/>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9</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HOLZMATIC ENGINEERING SRL</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23629165884</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Rasun Anterselva (Bolzano), Zona industriale 152, Italia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1.790.209,30 kn</w:t>
            </w:r>
          </w:p>
        </w:tc>
      </w:tr>
      <w:tr w:rsidR="00457EAA" w:rsidTr="00457EAA">
        <w:trPr>
          <w:trHeight w:val="690"/>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10</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INSTAL TRADE D.O.O.</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 xml:space="preserve">SL18976778 </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PERHAVČEVA ULICA 15 B,MARIBOR, SLOVENIJA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6.619,57 kn</w:t>
            </w:r>
          </w:p>
        </w:tc>
      </w:tr>
      <w:tr w:rsidR="00457EAA" w:rsidTr="00457EAA">
        <w:trPr>
          <w:trHeight w:val="720"/>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11</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INSTATEH GMBH</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 xml:space="preserve">CHE18364825 </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BAAR SCHURMANTT 6, NEPOZNATO NEPOZNATO</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27.510,73 kn</w:t>
            </w:r>
          </w:p>
        </w:tc>
      </w:tr>
      <w:tr w:rsidR="00457EAA" w:rsidTr="00457EAA">
        <w:trPr>
          <w:trHeight w:val="400"/>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12</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KATARINA KOZINA</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46605552078</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NEPOZNATO</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384.467,49 kn</w:t>
            </w:r>
          </w:p>
        </w:tc>
      </w:tr>
      <w:tr w:rsidR="00457EAA" w:rsidTr="00457EAA">
        <w:trPr>
          <w:trHeight w:val="276"/>
          <w:jc w:val="center"/>
        </w:trPr>
        <w:tc>
          <w:tcPr>
            <w:tcW w:w="817" w:type="dxa"/>
            <w:vMerge w:val="restart"/>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13</w:t>
            </w:r>
          </w:p>
        </w:tc>
        <w:tc>
          <w:tcPr>
            <w:tcW w:w="3006" w:type="dxa"/>
            <w:vMerge w:val="restart"/>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MGK-pack dioničko društvo za proizvodnju ambalaže</w:t>
            </w:r>
          </w:p>
        </w:tc>
        <w:tc>
          <w:tcPr>
            <w:tcW w:w="1559" w:type="dxa"/>
            <w:vMerge w:val="restart"/>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09381762740</w:t>
            </w:r>
          </w:p>
        </w:tc>
        <w:tc>
          <w:tcPr>
            <w:tcW w:w="2126" w:type="dxa"/>
            <w:vMerge w:val="restart"/>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Kukuljanovo 28, Kukuljanovo</w:t>
            </w:r>
          </w:p>
        </w:tc>
        <w:tc>
          <w:tcPr>
            <w:tcW w:w="2410" w:type="dxa"/>
            <w:vMerge w:val="restart"/>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1.750.982,62 kn</w:t>
            </w:r>
          </w:p>
        </w:tc>
      </w:tr>
      <w:tr w:rsidR="00457EAA" w:rsidTr="00457EAA">
        <w:trPr>
          <w:trHeight w:val="517"/>
          <w:jc w:val="center"/>
        </w:trPr>
        <w:tc>
          <w:tcPr>
            <w:tcW w:w="9918" w:type="dxa"/>
            <w:vMerge/>
            <w:tcBorders>
              <w:top w:val="single" w:color="auto" w:sz="4" w:space="0"/>
              <w:left w:val="single" w:color="auto" w:sz="4" w:space="0"/>
              <w:bottom w:val="single" w:color="auto" w:sz="4" w:space="0"/>
              <w:right w:val="single" w:color="auto" w:sz="4" w:space="0"/>
            </w:tcBorders>
            <w:vAlign w:val="center"/>
            <w:hideMark/>
          </w:tcPr>
          <w:p w:rsidR="00457EAA" w:rsidRDefault="00457EAA">
            <w:pPr>
              <w:rPr>
                <w:color w:val="000000"/>
                <w:sz w:val="22"/>
                <w:szCs w:val="22"/>
              </w:rPr>
            </w:pPr>
          </w:p>
        </w:tc>
        <w:tc>
          <w:tcPr>
            <w:tcW w:w="3006" w:type="dxa"/>
            <w:vMerge/>
            <w:tcBorders>
              <w:top w:val="single" w:color="auto" w:sz="4" w:space="0"/>
              <w:left w:val="single" w:color="auto" w:sz="4" w:space="0"/>
              <w:bottom w:val="single" w:color="auto" w:sz="4" w:space="0"/>
              <w:right w:val="single" w:color="auto" w:sz="4" w:space="0"/>
            </w:tcBorders>
            <w:vAlign w:val="center"/>
            <w:hideMark/>
          </w:tcPr>
          <w:p w:rsidR="00457EAA" w:rsidRDefault="00457EAA">
            <w:pPr>
              <w:rPr>
                <w:color w:val="000000"/>
                <w:sz w:val="22"/>
                <w:szCs w:val="22"/>
              </w:rPr>
            </w:pPr>
          </w:p>
        </w:tc>
        <w:tc>
          <w:tcPr>
            <w:tcW w:w="1559" w:type="dxa"/>
            <w:vMerge/>
            <w:tcBorders>
              <w:top w:val="single" w:color="auto" w:sz="4" w:space="0"/>
              <w:left w:val="single" w:color="auto" w:sz="4" w:space="0"/>
              <w:bottom w:val="single" w:color="auto" w:sz="4" w:space="0"/>
              <w:right w:val="single" w:color="auto" w:sz="4" w:space="0"/>
            </w:tcBorders>
            <w:vAlign w:val="center"/>
            <w:hideMark/>
          </w:tcPr>
          <w:p w:rsidR="00457EAA" w:rsidRDefault="00457EAA">
            <w:pPr>
              <w:rPr>
                <w:color w:val="000000"/>
                <w:sz w:val="22"/>
                <w:szCs w:val="22"/>
              </w:rPr>
            </w:pPr>
          </w:p>
        </w:tc>
        <w:tc>
          <w:tcPr>
            <w:tcW w:w="2126" w:type="dxa"/>
            <w:vMerge/>
            <w:tcBorders>
              <w:top w:val="single" w:color="auto" w:sz="4" w:space="0"/>
              <w:left w:val="single" w:color="auto" w:sz="4" w:space="0"/>
              <w:bottom w:val="single" w:color="auto" w:sz="4" w:space="0"/>
              <w:right w:val="single" w:color="auto" w:sz="4" w:space="0"/>
            </w:tcBorders>
            <w:vAlign w:val="center"/>
            <w:hideMark/>
          </w:tcPr>
          <w:p w:rsidR="00457EAA" w:rsidRDefault="00457EAA">
            <w:pPr>
              <w:rPr>
                <w:color w:val="000000"/>
                <w:sz w:val="22"/>
                <w:szCs w:val="22"/>
              </w:rPr>
            </w:pPr>
          </w:p>
        </w:tc>
        <w:tc>
          <w:tcPr>
            <w:tcW w:w="2410" w:type="dxa"/>
            <w:vMerge/>
            <w:tcBorders>
              <w:top w:val="single" w:color="auto" w:sz="4" w:space="0"/>
              <w:left w:val="single" w:color="auto" w:sz="4" w:space="0"/>
              <w:bottom w:val="single" w:color="auto" w:sz="4" w:space="0"/>
              <w:right w:val="single" w:color="auto" w:sz="4" w:space="0"/>
            </w:tcBorders>
            <w:vAlign w:val="center"/>
            <w:hideMark/>
          </w:tcPr>
          <w:p w:rsidR="00457EAA" w:rsidRDefault="00457EAA">
            <w:pPr>
              <w:rPr>
                <w:color w:val="000000"/>
                <w:sz w:val="22"/>
                <w:szCs w:val="22"/>
              </w:rPr>
            </w:pP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14</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NEW ENERGY</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DE230155602</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LUNEBURGER 6, LAATZEN, NJEMAČKA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740.406,31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15</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LUCA PERKOVIĆ</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31999807624</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CENTAR 282, 52203 MEDULIN</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38.092,53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16</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MIRUN PERKOVIĆ</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03496097594</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CENTAR 282, 52203 MEDULIN</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1.314.358,22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17</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ALEN PETROVIĆ</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38047844698</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ZAGREBAČKA 21, 52100 PULA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38.800,00 kn</w:t>
            </w:r>
          </w:p>
        </w:tc>
      </w:tr>
      <w:tr w:rsidR="00457EAA" w:rsidTr="00457EAA">
        <w:trPr>
          <w:trHeight w:val="46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18</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IVANA PETROVIĆ</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48317954030</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CENTAR 282, 52203 MEDULIN</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51.637,45 kn</w:t>
            </w:r>
          </w:p>
        </w:tc>
      </w:tr>
      <w:tr w:rsidR="00457EAA" w:rsidTr="00457EAA">
        <w:trPr>
          <w:trHeight w:val="915"/>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19</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VIRTUS PROJEKT društvo s ograničenom odgovornošću za projektiranje, nadzor i građenje</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13869257130</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Crnčićeva 1, 51000 Rijeka</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42.000,00 kn</w:t>
            </w:r>
          </w:p>
        </w:tc>
      </w:tr>
      <w:tr w:rsidR="00457EAA" w:rsidTr="00457EAA">
        <w:trPr>
          <w:trHeight w:val="694"/>
          <w:jc w:val="center"/>
        </w:trPr>
        <w:tc>
          <w:tcPr>
            <w:tcW w:w="817"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20</w:t>
            </w:r>
          </w:p>
        </w:tc>
        <w:tc>
          <w:tcPr>
            <w:tcW w:w="300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 xml:space="preserve">ROCIO DEVELOPMENT GMBH </w:t>
            </w:r>
          </w:p>
        </w:tc>
        <w:tc>
          <w:tcPr>
            <w:tcW w:w="1559" w:type="dxa"/>
            <w:tcBorders>
              <w:top w:val="single" w:color="auto" w:sz="4" w:space="0"/>
              <w:left w:val="single" w:color="auto" w:sz="4" w:space="0"/>
              <w:bottom w:val="single" w:color="auto" w:sz="4" w:space="0"/>
              <w:right w:val="single" w:color="auto" w:sz="4" w:space="0"/>
            </w:tcBorders>
            <w:hideMark/>
          </w:tcPr>
          <w:p w:rsidR="00457EAA" w:rsidRDefault="00457EAA">
            <w:pPr>
              <w:jc w:val="both"/>
              <w:rPr>
                <w:sz w:val="22"/>
                <w:szCs w:val="22"/>
              </w:rPr>
            </w:pPr>
            <w:r>
              <w:rPr>
                <w:sz w:val="22"/>
                <w:szCs w:val="22"/>
              </w:rPr>
              <w:t>69680337841</w:t>
            </w:r>
          </w:p>
        </w:tc>
        <w:tc>
          <w:tcPr>
            <w:tcW w:w="2126" w:type="dxa"/>
            <w:tcBorders>
              <w:top w:val="single" w:color="auto" w:sz="4" w:space="0"/>
              <w:left w:val="single" w:color="auto" w:sz="4" w:space="0"/>
              <w:bottom w:val="single" w:color="auto" w:sz="4" w:space="0"/>
              <w:right w:val="single" w:color="auto" w:sz="4" w:space="0"/>
            </w:tcBorders>
            <w:hideMark/>
          </w:tcPr>
          <w:p w:rsidR="00457EAA" w:rsidRDefault="00457EAA">
            <w:pPr>
              <w:rPr>
                <w:sz w:val="22"/>
                <w:szCs w:val="22"/>
              </w:rPr>
            </w:pPr>
            <w:r>
              <w:rPr>
                <w:sz w:val="22"/>
                <w:szCs w:val="22"/>
              </w:rPr>
              <w:t>Njemačka, Hanovver, Zeissstrasse 63, OIB:</w:t>
            </w:r>
          </w:p>
        </w:tc>
        <w:tc>
          <w:tcPr>
            <w:tcW w:w="2410" w:type="dxa"/>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19.481.523,74 kn</w:t>
            </w:r>
          </w:p>
        </w:tc>
      </w:tr>
      <w:tr w:rsidR="00457EAA" w:rsidTr="00457EAA">
        <w:trPr>
          <w:jc w:val="center"/>
        </w:trPr>
        <w:tc>
          <w:tcPr>
            <w:tcW w:w="9918" w:type="dxa"/>
            <w:gridSpan w:val="5"/>
            <w:tcBorders>
              <w:top w:val="single" w:color="auto" w:sz="4" w:space="0"/>
              <w:left w:val="single" w:color="auto" w:sz="4" w:space="0"/>
              <w:bottom w:val="single" w:color="auto" w:sz="4" w:space="0"/>
              <w:right w:val="single" w:color="auto" w:sz="4" w:space="0"/>
            </w:tcBorders>
            <w:hideMark/>
          </w:tcPr>
          <w:p w:rsidR="00457EAA" w:rsidRDefault="00457EAA">
            <w:pPr>
              <w:jc w:val="center"/>
              <w:rPr>
                <w:color w:val="000000"/>
                <w:sz w:val="22"/>
                <w:szCs w:val="22"/>
              </w:rPr>
            </w:pPr>
            <w:r>
              <w:rPr>
                <w:sz w:val="22"/>
                <w:szCs w:val="22"/>
              </w:rPr>
              <w:t>UKUPAN BROJ VJEROVNIKA: 20</w:t>
            </w:r>
          </w:p>
        </w:tc>
      </w:tr>
      <w:tr w:rsidR="00457EAA" w:rsidTr="00457EAA">
        <w:trPr>
          <w:jc w:val="center"/>
        </w:trPr>
        <w:tc>
          <w:tcPr>
            <w:tcW w:w="9918" w:type="dxa"/>
            <w:gridSpan w:val="5"/>
            <w:tcBorders>
              <w:top w:val="single" w:color="auto" w:sz="4" w:space="0"/>
              <w:left w:val="single" w:color="auto" w:sz="4" w:space="0"/>
              <w:bottom w:val="single" w:color="auto" w:sz="4" w:space="0"/>
              <w:right w:val="single" w:color="auto" w:sz="4" w:space="0"/>
            </w:tcBorders>
            <w:hideMark/>
          </w:tcPr>
          <w:p w:rsidR="00457EAA" w:rsidRDefault="00457EAA">
            <w:pPr>
              <w:jc w:val="center"/>
              <w:rPr>
                <w:sz w:val="22"/>
                <w:szCs w:val="22"/>
              </w:rPr>
            </w:pPr>
            <w:r>
              <w:rPr>
                <w:sz w:val="22"/>
                <w:szCs w:val="22"/>
              </w:rPr>
              <w:t>UKUPAN ZBROJ TRAŽBINA: 28.433.940,34 kn</w:t>
            </w:r>
          </w:p>
        </w:tc>
      </w:tr>
    </w:tbl>
    <w:p w:rsidR="00D34655" w:rsidP="00D126CC" w:rsidRDefault="00D34655">
      <w:pPr>
        <w:ind w:firstLine="708"/>
        <w:jc w:val="both"/>
      </w:pPr>
    </w:p>
    <w:p w:rsidR="00A35694" w:rsidP="00A35694" w:rsidRDefault="00A35694">
      <w:pPr>
        <w:ind w:firstLine="708"/>
        <w:jc w:val="both"/>
      </w:pPr>
    </w:p>
    <w:p w:rsidR="00A35694" w:rsidP="00A35694" w:rsidRDefault="00A35694">
      <w:pPr>
        <w:ind w:firstLine="708"/>
        <w:jc w:val="both"/>
      </w:pPr>
      <w:r>
        <w:t>Prema odredbi čl. 58. st. 1 i 2. Stečajnog zakona (Narodne novine broj 71/2015 i 104/2017,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00A35694" w:rsidP="00A35694" w:rsidRDefault="00A35694">
      <w:pPr>
        <w:ind w:firstLine="720"/>
        <w:jc w:val="both"/>
      </w:pPr>
    </w:p>
    <w:p w:rsidR="00A35694" w:rsidP="00A35694" w:rsidRDefault="00A35694">
      <w:pPr>
        <w:ind w:firstLine="720"/>
        <w:jc w:val="both"/>
      </w:pPr>
      <w: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A35694" w:rsidP="00A35694" w:rsidRDefault="00A35694">
      <w:pPr>
        <w:ind w:firstLine="720"/>
        <w:jc w:val="both"/>
      </w:pPr>
    </w:p>
    <w:p w:rsidR="00A35694" w:rsidP="00A35694" w:rsidRDefault="00A35694">
      <w:pPr>
        <w:ind w:firstLine="720"/>
        <w:jc w:val="both"/>
      </w:pPr>
      <w:r>
        <w:t xml:space="preserve">Konstatira se da prema rezultatu glasovanja utvrđenom u posebnom zapisniku o glasovanju od </w:t>
      </w:r>
      <w:r w:rsidR="00457EAA">
        <w:t>21. listopada</w:t>
      </w:r>
      <w:r>
        <w:t xml:space="preserve"> 20</w:t>
      </w:r>
      <w:r w:rsidR="005244EC">
        <w:t>20</w:t>
      </w:r>
      <w:r>
        <w:t xml:space="preserve">., smatra se da su vjerovnici prihvatili izmijenjeni plan </w:t>
      </w:r>
      <w:r w:rsidRPr="00775F45">
        <w:t xml:space="preserve">restrukturiranja dužnika </w:t>
      </w:r>
      <w:r w:rsidRPr="00775F45" w:rsidR="005244EC">
        <w:t xml:space="preserve">koji je predan </w:t>
      </w:r>
      <w:r w:rsidRPr="00775F45" w:rsidR="00457EAA">
        <w:t xml:space="preserve">  22. rujna 2020. godine, i koji je objavljen na eoglasnoj ploči 01. listopada 2020. godine </w:t>
      </w:r>
      <w:r w:rsidRPr="00775F45">
        <w:t xml:space="preserve">jer je za njega glasovala većina svih vjerovnika odnosno za plan je glasovalo </w:t>
      </w:r>
      <w:r w:rsidRPr="00775F45" w:rsidR="00457EAA">
        <w:t>1</w:t>
      </w:r>
      <w:r w:rsidRPr="00775F45" w:rsidR="00775F45">
        <w:t>3</w:t>
      </w:r>
      <w:r w:rsidRPr="00775F45" w:rsidR="00457EAA">
        <w:t xml:space="preserve"> </w:t>
      </w:r>
      <w:r w:rsidRPr="00775F45">
        <w:t xml:space="preserve">od </w:t>
      </w:r>
      <w:r w:rsidRPr="00775F45" w:rsidR="00457EAA">
        <w:t>20</w:t>
      </w:r>
      <w:r w:rsidRPr="00775F45">
        <w:t xml:space="preserve"> vjerovnika s pravom glasa</w:t>
      </w:r>
      <w:r w:rsidRPr="00775F45" w:rsidR="0017296D">
        <w:t xml:space="preserve"> (</w:t>
      </w:r>
      <w:r w:rsidRPr="00775F45" w:rsidR="00457EAA">
        <w:t>6</w:t>
      </w:r>
      <w:r w:rsidRPr="00775F45" w:rsidR="00775F45">
        <w:t>5</w:t>
      </w:r>
      <w:r w:rsidRPr="00775F45" w:rsidR="0017296D">
        <w:t>%)</w:t>
      </w:r>
      <w:r w:rsidRPr="00775F45">
        <w:t xml:space="preserve">, i zbroj tražbina vjerovnika koji su glasovali za plan </w:t>
      </w:r>
      <w:r w:rsidRPr="00775F45" w:rsidR="000E5E4E">
        <w:t>(</w:t>
      </w:r>
      <w:r w:rsidRPr="00775F45" w:rsidR="00775F45">
        <w:t>24.293.058,22 kn</w:t>
      </w:r>
      <w:r w:rsidRPr="00775F45">
        <w:t>) dvostruko prelazi zbroj tražbina vjerovnika koji su glasovali protiv (</w:t>
      </w:r>
      <w:r w:rsidRPr="00775F45" w:rsidR="00775F45">
        <w:t>4.140.882,12 kn</w:t>
      </w:r>
      <w:r w:rsidRPr="00775F45">
        <w:t>) prihvaćanja</w:t>
      </w:r>
      <w:r w:rsidRPr="000E5E4E">
        <w:t xml:space="preserve"> plana</w:t>
      </w:r>
      <w:r w:rsidRPr="000E5E4E" w:rsidR="0017296D">
        <w:t xml:space="preserve"> (</w:t>
      </w:r>
      <w:r w:rsidR="00775F45">
        <w:t>5,86</w:t>
      </w:r>
      <w:r w:rsidR="00457EAA">
        <w:t xml:space="preserve"> </w:t>
      </w:r>
      <w:r w:rsidRPr="000E5E4E" w:rsidR="0017296D">
        <w:t>puta je veći zbroj tražbina vjerovnika koji su glasali ZA u odnosu na vjerovnike koji su glasali PROTIV).</w:t>
      </w:r>
    </w:p>
    <w:p w:rsidR="00A35694" w:rsidP="00A35694" w:rsidRDefault="00A35694">
      <w:pPr>
        <w:ind w:firstLine="720"/>
        <w:jc w:val="both"/>
      </w:pPr>
    </w:p>
    <w:p w:rsidR="00A35694" w:rsidP="00A35694" w:rsidRDefault="00A35694">
      <w:pPr>
        <w:ind w:firstLine="720"/>
        <w:jc w:val="both"/>
      </w:pPr>
    </w:p>
    <w:p w:rsidR="00A35694" w:rsidP="00A35694" w:rsidRDefault="00A35694">
      <w:pPr>
        <w:ind w:firstLine="708"/>
        <w:jc w:val="both"/>
      </w:pPr>
      <w:r>
        <w:t xml:space="preserve">Sutkinja donosi </w:t>
      </w:r>
    </w:p>
    <w:p w:rsidR="00A35694" w:rsidP="00A35694" w:rsidRDefault="00A35694">
      <w:pPr>
        <w:jc w:val="center"/>
      </w:pPr>
    </w:p>
    <w:p w:rsidR="00A35694" w:rsidP="00A35694" w:rsidRDefault="00A35694">
      <w:pPr>
        <w:jc w:val="center"/>
      </w:pPr>
      <w:r>
        <w:t>r j e š e nj e</w:t>
      </w:r>
    </w:p>
    <w:p w:rsidR="00A35694" w:rsidP="00A35694" w:rsidRDefault="00A35694">
      <w:pPr>
        <w:jc w:val="center"/>
      </w:pPr>
    </w:p>
    <w:p w:rsidR="00A35694" w:rsidP="00A35694" w:rsidRDefault="00A35694">
      <w:pPr>
        <w:jc w:val="both"/>
      </w:pPr>
      <w:r>
        <w:tab/>
        <w:t>Odluka o utvrđivanju prihvaćanja plana restrukturiranja i potvrdi predstečajnog sporazuma donijeti će se u pisanom obliku.</w:t>
      </w:r>
    </w:p>
    <w:p w:rsidR="00A35694" w:rsidP="00A35694" w:rsidRDefault="00A35694">
      <w:pPr>
        <w:jc w:val="both"/>
      </w:pPr>
    </w:p>
    <w:p w:rsidR="00A35694" w:rsidP="00A35694" w:rsidRDefault="00A35694">
      <w:pPr>
        <w:jc w:val="both"/>
      </w:pPr>
      <w:r>
        <w:tab/>
        <w:t xml:space="preserve">Ovaj zapisnik kao i zapisnik o glasovanju o planu restrukturiranja objaviti će se na mrežnoj stranici e-Oglasna ploča sudova. </w:t>
      </w:r>
    </w:p>
    <w:p w:rsidR="00A35694" w:rsidP="00B27BCC" w:rsidRDefault="00A35694">
      <w:pPr>
        <w:jc w:val="both"/>
      </w:pPr>
    </w:p>
    <w:p w:rsidR="00B27BCC" w:rsidP="00B27BCC" w:rsidRDefault="00B27BCC">
      <w:pPr>
        <w:jc w:val="both"/>
      </w:pPr>
    </w:p>
    <w:p w:rsidR="00A35694" w:rsidP="00A35694" w:rsidRDefault="00A35694">
      <w:pPr>
        <w:jc w:val="center"/>
      </w:pPr>
      <w:r>
        <w:t>Do</w:t>
      </w:r>
      <w:r w:rsidR="00C13B41">
        <w:t>vršeno u 10:</w:t>
      </w:r>
      <w:r w:rsidR="001E6012">
        <w:t>35</w:t>
      </w:r>
      <w:r>
        <w:t xml:space="preserve"> sati.</w:t>
      </w:r>
    </w:p>
    <w:p w:rsidR="00A35694" w:rsidP="00A35694" w:rsidRDefault="00A35694">
      <w:pPr>
        <w:ind w:firstLine="708"/>
        <w:jc w:val="both"/>
      </w:pPr>
    </w:p>
    <w:p w:rsidR="00A35694" w:rsidP="00A35694" w:rsidRDefault="00A35694">
      <w:pPr>
        <w:jc w:val="both"/>
      </w:pPr>
      <w:r>
        <w:tab/>
      </w:r>
      <w:r>
        <w:tab/>
      </w:r>
      <w:r>
        <w:tab/>
        <w:t xml:space="preserve">                </w:t>
      </w:r>
      <w:r>
        <w:tab/>
        <w:t xml:space="preserve">   Stečajna sutkinja</w:t>
      </w:r>
      <w:r>
        <w:tab/>
        <w:t xml:space="preserve">                   Povjerenik          </w:t>
      </w:r>
    </w:p>
    <w:p w:rsidR="00A35694" w:rsidP="00A35694" w:rsidRDefault="00A35694">
      <w:pPr>
        <w:jc w:val="both"/>
      </w:pPr>
    </w:p>
    <w:p w:rsidR="00A35694" w:rsidP="00A35694" w:rsidRDefault="00A35694">
      <w:pPr>
        <w:jc w:val="both"/>
      </w:pPr>
    </w:p>
    <w:p w:rsidR="00A35694" w:rsidP="00A35694" w:rsidRDefault="00A35694">
      <w:pPr>
        <w:jc w:val="both"/>
      </w:pPr>
      <w:r>
        <w:tab/>
      </w:r>
      <w:r>
        <w:tab/>
      </w:r>
      <w:r>
        <w:tab/>
      </w:r>
      <w:r>
        <w:tab/>
      </w:r>
      <w:r>
        <w:tab/>
        <w:t xml:space="preserve"> </w:t>
      </w:r>
      <w:r w:rsidR="00B27BCC">
        <w:t xml:space="preserve">  </w:t>
      </w:r>
      <w:r>
        <w:t xml:space="preserve">  Zapisničarka</w:t>
      </w:r>
      <w:r>
        <w:tab/>
      </w:r>
      <w:r>
        <w:tab/>
        <w:t xml:space="preserve">   </w:t>
      </w:r>
      <w:r w:rsidR="000E5E4E">
        <w:tab/>
      </w:r>
      <w:r>
        <w:t>Vjerovnici</w:t>
      </w:r>
    </w:p>
    <w:p w:rsidR="00A35694" w:rsidP="00A35694" w:rsidRDefault="00A35694"/>
    <w:p w:rsidR="00A35694" w:rsidP="00A35694" w:rsidRDefault="00A35694"/>
    <w:p w:rsidR="000E5E4E" w:rsidP="00A35694" w:rsidRDefault="00A35694">
      <w:r>
        <w:tab/>
      </w:r>
      <w:r>
        <w:tab/>
      </w:r>
      <w:r>
        <w:tab/>
      </w:r>
      <w:r>
        <w:tab/>
      </w:r>
      <w:r>
        <w:tab/>
      </w:r>
      <w:r>
        <w:tab/>
      </w:r>
      <w:r>
        <w:tab/>
      </w:r>
      <w:r>
        <w:tab/>
      </w:r>
      <w:r>
        <w:tab/>
        <w:t xml:space="preserve">     </w:t>
      </w:r>
    </w:p>
    <w:p w:rsidR="000E5E4E" w:rsidP="00A35694" w:rsidRDefault="000E5E4E"/>
    <w:p w:rsidRPr="0088076E" w:rsidR="0088076E" w:rsidP="00C13B41" w:rsidRDefault="00A35694">
      <w:pPr>
        <w:ind w:left="6480" w:firstLine="720"/>
      </w:pPr>
      <w:r>
        <w:t xml:space="preserve">   Dužnik</w:t>
      </w:r>
    </w:p>
    <w:sectPr w:rsidRPr="0088076E"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r>
        <w:separator/>
      </w:r>
    </w:p>
  </w:endnote>
  <w:endnote w:type="continuationSeparator" w:id="0">
    <w:p w:rsidR="003678B6" w:rsidRDefault="003678B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r>
        <w:separator/>
      </w:r>
    </w:p>
  </w:footnote>
  <w:footnote w:type="continuationSeparator" w:id="0">
    <w:p w:rsidR="003678B6" w:rsidRDefault="003678B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A1C56">
      <w:rPr>
        <w:rStyle w:val="Brojstranice"/>
        <w:noProof/>
      </w:rPr>
      <w:t>4</w:t>
    </w:r>
    <w:r>
      <w:rPr>
        <w:rStyle w:val="Brojstranice"/>
      </w:rPr>
      <w:fldChar w:fldCharType="end"/>
    </w:r>
  </w:p>
  <w:p w:rsidR="00015E9F" w:rsidP="00015E9F" w:rsidRDefault="001A2D10">
    <w:pPr>
      <w:pStyle w:val="Zaglavlje"/>
      <w:jc w:val="right"/>
    </w:pPr>
    <w:r>
      <w:tab/>
    </w:r>
    <w:r>
      <w:tab/>
    </w:r>
    <w:r w:rsidRPr="00DB7527" w:rsidR="00015E9F">
      <w:t>Posl</w:t>
    </w:r>
    <w:r w:rsidR="00015E9F">
      <w:t>.</w:t>
    </w:r>
    <w:r w:rsidRPr="00DB7527" w:rsidR="00015E9F">
      <w:t xml:space="preserve"> broj</w:t>
    </w:r>
    <w:r w:rsidR="00015E9F">
      <w:t>:</w:t>
    </w:r>
    <w:r w:rsidRPr="00DB7527" w:rsidR="00015E9F">
      <w:t xml:space="preserve"> </w:t>
    </w:r>
    <w:r w:rsidR="00015E9F">
      <w:t xml:space="preserve">4 </w:t>
    </w:r>
    <w:r w:rsidR="00A35694">
      <w:t>St-</w:t>
    </w:r>
    <w:r w:rsidR="00EB782B">
      <w:t>58</w:t>
    </w:r>
    <w:r w:rsidR="00A35694">
      <w:t>/2018-</w:t>
    </w:r>
    <w:r w:rsidR="00B27BCC">
      <w:t>56</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1">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6"/>
  </w:num>
  <w:num w:numId="2">
    <w:abstractNumId w:val="2"/>
  </w:num>
  <w:num w:numId="3">
    <w:abstractNumId w:val="4"/>
  </w:num>
  <w:num w:numId="4">
    <w:abstractNumId w:val="8"/>
  </w:num>
  <w:num w:numId="5">
    <w:abstractNumId w:val="1"/>
  </w:num>
  <w:num w:numId="6">
    <w:abstractNumId w:val="0"/>
  </w:num>
  <w:num w:numId="7">
    <w:abstractNumId w:val="7"/>
  </w:num>
  <w:num w:numId="8">
    <w:abstractNumId w:val="3"/>
  </w:num>
  <w:num w:numId="9">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20"/>
  <w:hyphenationZone w:val="425"/>
  <w:characterSpacingControl w:val="doNotCompress"/>
  <w:savePreviewPicture/>
  <w:hdrShapeDefaults>
    <o:shapedefaults spidmax="368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329DD"/>
    <w:rsid w:val="00035844"/>
    <w:rsid w:val="00035A5D"/>
    <w:rsid w:val="0003730A"/>
    <w:rsid w:val="00037DDC"/>
    <w:rsid w:val="00042A0B"/>
    <w:rsid w:val="00045EB8"/>
    <w:rsid w:val="00051948"/>
    <w:rsid w:val="00052FC4"/>
    <w:rsid w:val="0005664C"/>
    <w:rsid w:val="00062B02"/>
    <w:rsid w:val="00064681"/>
    <w:rsid w:val="00064FA7"/>
    <w:rsid w:val="00066DC9"/>
    <w:rsid w:val="0007378F"/>
    <w:rsid w:val="000749A8"/>
    <w:rsid w:val="00075755"/>
    <w:rsid w:val="00075D8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31FE"/>
    <w:rsid w:val="00117470"/>
    <w:rsid w:val="00130B75"/>
    <w:rsid w:val="00132018"/>
    <w:rsid w:val="001352A2"/>
    <w:rsid w:val="00135D47"/>
    <w:rsid w:val="00137139"/>
    <w:rsid w:val="0014160E"/>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107E"/>
    <w:rsid w:val="001E2027"/>
    <w:rsid w:val="001E6012"/>
    <w:rsid w:val="001F10DC"/>
    <w:rsid w:val="001F1AE3"/>
    <w:rsid w:val="001F2B58"/>
    <w:rsid w:val="001F615D"/>
    <w:rsid w:val="00203935"/>
    <w:rsid w:val="0021058B"/>
    <w:rsid w:val="0021225E"/>
    <w:rsid w:val="002163FE"/>
    <w:rsid w:val="00216649"/>
    <w:rsid w:val="00216732"/>
    <w:rsid w:val="00240F0E"/>
    <w:rsid w:val="0024101B"/>
    <w:rsid w:val="00241F12"/>
    <w:rsid w:val="00241F41"/>
    <w:rsid w:val="002424E6"/>
    <w:rsid w:val="002526FF"/>
    <w:rsid w:val="00253765"/>
    <w:rsid w:val="002537A8"/>
    <w:rsid w:val="00255227"/>
    <w:rsid w:val="00256DB7"/>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1CF6"/>
    <w:rsid w:val="003349A0"/>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20CAB"/>
    <w:rsid w:val="0042212D"/>
    <w:rsid w:val="00424D77"/>
    <w:rsid w:val="00425980"/>
    <w:rsid w:val="004271D7"/>
    <w:rsid w:val="00432BF8"/>
    <w:rsid w:val="004366A3"/>
    <w:rsid w:val="00437AA4"/>
    <w:rsid w:val="004444BD"/>
    <w:rsid w:val="0045064E"/>
    <w:rsid w:val="004520EB"/>
    <w:rsid w:val="00457EAA"/>
    <w:rsid w:val="00462D46"/>
    <w:rsid w:val="00464361"/>
    <w:rsid w:val="00466654"/>
    <w:rsid w:val="00466F4F"/>
    <w:rsid w:val="00481A32"/>
    <w:rsid w:val="00483A2B"/>
    <w:rsid w:val="00491094"/>
    <w:rsid w:val="00496599"/>
    <w:rsid w:val="00496C52"/>
    <w:rsid w:val="004A194B"/>
    <w:rsid w:val="004A470C"/>
    <w:rsid w:val="004A499D"/>
    <w:rsid w:val="004A57B7"/>
    <w:rsid w:val="004A6100"/>
    <w:rsid w:val="004A7AC3"/>
    <w:rsid w:val="004A7BA5"/>
    <w:rsid w:val="004B0206"/>
    <w:rsid w:val="004B0A27"/>
    <w:rsid w:val="004B30F0"/>
    <w:rsid w:val="004B4A02"/>
    <w:rsid w:val="004B53A5"/>
    <w:rsid w:val="004C3F2A"/>
    <w:rsid w:val="004D4D72"/>
    <w:rsid w:val="004D58F0"/>
    <w:rsid w:val="004D6CDD"/>
    <w:rsid w:val="004D7995"/>
    <w:rsid w:val="004E0EA7"/>
    <w:rsid w:val="004E2BA9"/>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75F45"/>
    <w:rsid w:val="007821DD"/>
    <w:rsid w:val="007900F6"/>
    <w:rsid w:val="00794147"/>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33778"/>
    <w:rsid w:val="00843A4B"/>
    <w:rsid w:val="0084543B"/>
    <w:rsid w:val="00853E65"/>
    <w:rsid w:val="008575ED"/>
    <w:rsid w:val="008636A8"/>
    <w:rsid w:val="008660D0"/>
    <w:rsid w:val="008702C6"/>
    <w:rsid w:val="00871885"/>
    <w:rsid w:val="0088076E"/>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5DD2"/>
    <w:rsid w:val="00904D7F"/>
    <w:rsid w:val="0091303C"/>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85D"/>
    <w:rsid w:val="009A0F57"/>
    <w:rsid w:val="009B134D"/>
    <w:rsid w:val="009B57C4"/>
    <w:rsid w:val="009B6966"/>
    <w:rsid w:val="009C34B2"/>
    <w:rsid w:val="009D070E"/>
    <w:rsid w:val="009D332C"/>
    <w:rsid w:val="009D33B4"/>
    <w:rsid w:val="009E64E1"/>
    <w:rsid w:val="009E7053"/>
    <w:rsid w:val="009E71C9"/>
    <w:rsid w:val="009F065E"/>
    <w:rsid w:val="009F08E8"/>
    <w:rsid w:val="009F3550"/>
    <w:rsid w:val="00A031E7"/>
    <w:rsid w:val="00A071F0"/>
    <w:rsid w:val="00A1038C"/>
    <w:rsid w:val="00A103DF"/>
    <w:rsid w:val="00A1751C"/>
    <w:rsid w:val="00A17FBE"/>
    <w:rsid w:val="00A20528"/>
    <w:rsid w:val="00A31A74"/>
    <w:rsid w:val="00A3305E"/>
    <w:rsid w:val="00A33174"/>
    <w:rsid w:val="00A35236"/>
    <w:rsid w:val="00A35694"/>
    <w:rsid w:val="00A4145C"/>
    <w:rsid w:val="00A42A05"/>
    <w:rsid w:val="00A46E29"/>
    <w:rsid w:val="00A53165"/>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E5D62"/>
    <w:rsid w:val="00AF231D"/>
    <w:rsid w:val="00AF482E"/>
    <w:rsid w:val="00AF5446"/>
    <w:rsid w:val="00B0376E"/>
    <w:rsid w:val="00B0545A"/>
    <w:rsid w:val="00B06D39"/>
    <w:rsid w:val="00B075FB"/>
    <w:rsid w:val="00B13FD0"/>
    <w:rsid w:val="00B153E0"/>
    <w:rsid w:val="00B15C0F"/>
    <w:rsid w:val="00B17B85"/>
    <w:rsid w:val="00B17F51"/>
    <w:rsid w:val="00B2201C"/>
    <w:rsid w:val="00B27BCC"/>
    <w:rsid w:val="00B30B48"/>
    <w:rsid w:val="00B33C57"/>
    <w:rsid w:val="00B35F80"/>
    <w:rsid w:val="00B40CE0"/>
    <w:rsid w:val="00B434E0"/>
    <w:rsid w:val="00B460CB"/>
    <w:rsid w:val="00B533ED"/>
    <w:rsid w:val="00B55ACD"/>
    <w:rsid w:val="00B602DA"/>
    <w:rsid w:val="00B617AA"/>
    <w:rsid w:val="00B64003"/>
    <w:rsid w:val="00B735F1"/>
    <w:rsid w:val="00B80E2B"/>
    <w:rsid w:val="00B92CCA"/>
    <w:rsid w:val="00B95F93"/>
    <w:rsid w:val="00BB3B5C"/>
    <w:rsid w:val="00BC1C55"/>
    <w:rsid w:val="00BC5C54"/>
    <w:rsid w:val="00BC6C93"/>
    <w:rsid w:val="00BD14CA"/>
    <w:rsid w:val="00BE1CAC"/>
    <w:rsid w:val="00BE43C2"/>
    <w:rsid w:val="00BE7607"/>
    <w:rsid w:val="00C003F3"/>
    <w:rsid w:val="00C0107F"/>
    <w:rsid w:val="00C016B0"/>
    <w:rsid w:val="00C01936"/>
    <w:rsid w:val="00C10E6F"/>
    <w:rsid w:val="00C13515"/>
    <w:rsid w:val="00C13B41"/>
    <w:rsid w:val="00C27EC1"/>
    <w:rsid w:val="00C34828"/>
    <w:rsid w:val="00C351E3"/>
    <w:rsid w:val="00C361D2"/>
    <w:rsid w:val="00C4158D"/>
    <w:rsid w:val="00C424F1"/>
    <w:rsid w:val="00C45B84"/>
    <w:rsid w:val="00C5022D"/>
    <w:rsid w:val="00C53C35"/>
    <w:rsid w:val="00C56E4E"/>
    <w:rsid w:val="00C57B0A"/>
    <w:rsid w:val="00C6024F"/>
    <w:rsid w:val="00C7036C"/>
    <w:rsid w:val="00C7187D"/>
    <w:rsid w:val="00C7250C"/>
    <w:rsid w:val="00C72B80"/>
    <w:rsid w:val="00C737E7"/>
    <w:rsid w:val="00C76007"/>
    <w:rsid w:val="00C82C74"/>
    <w:rsid w:val="00C85B63"/>
    <w:rsid w:val="00C85BA8"/>
    <w:rsid w:val="00C979FF"/>
    <w:rsid w:val="00CA09BA"/>
    <w:rsid w:val="00CA0F80"/>
    <w:rsid w:val="00CA173B"/>
    <w:rsid w:val="00CA1C56"/>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6007A"/>
    <w:rsid w:val="00E61036"/>
    <w:rsid w:val="00E61AD1"/>
    <w:rsid w:val="00E61BAF"/>
    <w:rsid w:val="00E74977"/>
    <w:rsid w:val="00E82FDB"/>
    <w:rsid w:val="00E874A0"/>
    <w:rsid w:val="00E879A8"/>
    <w:rsid w:val="00E87D12"/>
    <w:rsid w:val="00E940FF"/>
    <w:rsid w:val="00E95539"/>
    <w:rsid w:val="00EA08B9"/>
    <w:rsid w:val="00EA451D"/>
    <w:rsid w:val="00EA7644"/>
    <w:rsid w:val="00EB57CA"/>
    <w:rsid w:val="00EB6F3A"/>
    <w:rsid w:val="00EB782B"/>
    <w:rsid w:val="00EC1156"/>
    <w:rsid w:val="00EC2EE1"/>
    <w:rsid w:val="00EC36CE"/>
    <w:rsid w:val="00EC3A0E"/>
    <w:rsid w:val="00EC3EEE"/>
    <w:rsid w:val="00EC61EE"/>
    <w:rsid w:val="00ED3A54"/>
    <w:rsid w:val="00ED3DFE"/>
    <w:rsid w:val="00EE25F8"/>
    <w:rsid w:val="00EE4188"/>
    <w:rsid w:val="00EE70BB"/>
    <w:rsid w:val="00EF1A04"/>
    <w:rsid w:val="00EF26BA"/>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6865" v:ext="edit"/>
    <o:shapelayout v:ext="edit">
      <o:idmap data="1" v:ext="edit"/>
    </o:shapelayout>
  </w:shapeDefaults>
  <w:decimalSymbol w:val=","/>
  <w:listSeparator w:val=";"/>
  <w15:docId w15:val="{4A4069BE-98A9-4B27-9355-1F514603FB1A}"/>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table" w:styleId="Reetkatablice">
    <w:name w:val="Table Grid"/>
    <w:basedOn w:val="Obinatablica"/>
    <w:rsid w:val="00457EAA"/>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CA1C56"/>
    <w:rPr>
      <w:color w:val="808080"/>
      <w:bdr w:val="none" w:color="auto" w:sz="0" w:space="0"/>
      <w:shd w:val="clear" w:color="auto" w:fill="auto"/>
    </w:rPr>
  </w:style>
  <w:style w:type="character" w:styleId="eSPISCCParagraphDefaultFont" w:customStyle="true">
    <w:name w:val="eSPIS_CC_Paragraph Default Font"/>
    <w:basedOn w:val="Zadanifontodlomka"/>
    <w:rsid w:val="00CA1C5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A1C56"/>
    <w:rPr>
      <w:bdr w:val="none" w:color="auto" w:sz="0" w:space="0"/>
      <w:shd w:val="clear" w:color="auto" w:fill="FFFFCC"/>
      <w:lang w:val="hr-HR"/>
    </w:rPr>
  </w:style>
  <w:style w:type="character" w:styleId="PozadinaSvijetloCrvena" w:customStyle="true">
    <w:name w:val="Pozadina_SvijetloCrvena"/>
    <w:basedOn w:val="eSPISCCParagraphDefaultFont"/>
    <w:rsid w:val="00CA1C5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A1C56"/>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588922">
      <w:bodyDiv w:val="true"/>
      <w:marLeft w:val="0"/>
      <w:marRight w:val="0"/>
      <w:marTop w:val="0"/>
      <w:marBottom w:val="0"/>
      <w:divBdr>
        <w:top w:val="none" w:color="auto" w:sz="0" w:space="0"/>
        <w:left w:val="none" w:color="auto" w:sz="0" w:space="0"/>
        <w:bottom w:val="none" w:color="auto" w:sz="0" w:space="0"/>
        <w:right w:val="none" w:color="auto" w:sz="0" w:space="0"/>
      </w:divBdr>
    </w:div>
    <w:div w:id="1015154562">
      <w:bodyDiv w:val="true"/>
      <w:marLeft w:val="0"/>
      <w:marRight w:val="0"/>
      <w:marTop w:val="0"/>
      <w:marBottom w:val="0"/>
      <w:divBdr>
        <w:top w:val="none" w:color="auto" w:sz="0" w:space="0"/>
        <w:left w:val="none" w:color="auto" w:sz="0" w:space="0"/>
        <w:bottom w:val="none" w:color="auto" w:sz="0" w:space="0"/>
        <w:right w:val="none" w:color="auto" w:sz="0" w:space="0"/>
      </w:divBdr>
    </w:div>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22. listopada 2020.</izvorni_sadrzaj>
    <derivirana_varijabla naziv="DomainObject.StvarniPocetakDatum_1">22. listopada 2020.</derivirana_varijabla>
  </DomainObject.StvarniPocetakDatum>
  <DomainObject.StvarniZavrsetakDatum>
    <izvorni_sadrzaj>22. listopada 2020.</izvorni_sadrzaj>
    <derivirana_varijabla naziv="DomainObject.StvarniZavrsetakDatum_1">22. listopada 2020.</derivirana_varijabla>
  </DomainObject.StvarniZavrsetakDatum>
  <DomainObject.PlaniraniZavrsetakDatum>
    <izvorni_sadrzaj>22. listopada 2020.</izvorni_sadrzaj>
    <derivirana_varijabla naziv="DomainObject.PlaniraniZavrsetakDatum_1">22. listopada 2020.</derivirana_varijabla>
  </DomainObject.PlaniraniZavrsetakDatum>
  <DomainObject.PlaniraniPocetakDatum>
    <izvorni_sadrzaj>22. listopada 2020.</izvorni_sadrzaj>
    <derivirana_varijabla naziv="DomainObject.PlaniraniPocetakDatum_1">22. listopada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listopada 2020.</izvorni_sadrzaj>
    <derivirana_varijabla naziv="DomainObject.Zapisnik.DatumKreiranja_1">22. listopada 2020.</derivirana_varijabla>
  </DomainObject.Zapisnik.DatumKreiranja>
  <DomainObject.Zapisnik.ImovinskaKorist>
    <izvorni_sadrzaj/>
    <derivirana_varijabla naziv="DomainObject.Zapisnik.ImovinskaKorist_1"/>
  </DomainObject.Zapisnik.ImovinskaKorist>
  <DomainObject.Zapisnik.Oznaka>
    <izvorni_sadrzaj>St-58/2018-56</izvorni_sadrzaj>
    <derivirana_varijabla naziv="DomainObject.Zapisnik.Oznaka_1">St-58/2018-56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ORKAN ENERGIJA d.o.o. MEDULIN</izvorni_sadrzaj>
    <derivirana_varijabla naziv="DomainObject.Predmet.ProtustrankaFormated_1">  ORKAN ENERGIJA d.o.o. MEDULIN</derivirana_varijabla>
  </DomainObject.Predmet.ProtustrankaFormated>
  <DomainObject.Predmet.ProtustrankaFormatedOIB>
    <izvorni_sadrzaj>  ORKAN ENERGIJA d.o.o. MEDULIN, OIB 63767063559</izvorni_sadrzaj>
    <derivirana_varijabla naziv="DomainObject.Predmet.ProtustrankaFormatedOIB_1">  ORKAN ENERGIJA d.o.o. MEDULIN, OIB 63767063559</derivirana_varijabla>
  </DomainObject.Predmet.ProtustrankaFormatedOIB>
  <DomainObject.Predmet.ProtustrankaFormatedWithAdress>
    <izvorni_sadrzaj> ORKAN ENERGIJA d.o.o. MEDULIN, Centar 282, 52100 Medulin</izvorni_sadrzaj>
    <derivirana_varijabla naziv="DomainObject.Predmet.ProtustrankaFormatedWithAdress_1"> ORKAN ENERGIJA d.o.o. MEDULIN, Centar 282, 52100 Medulin</derivirana_varijabla>
  </DomainObject.Predmet.ProtustrankaFormatedWithAdress>
  <DomainObject.Predmet.ProtustrankaFormatedWithAdressOIB>
    <izvorni_sadrzaj> ORKAN ENERGIJA d.o.o. MEDULIN, OIB 63767063559, Centar 282, 52100 Medulin</izvorni_sadrzaj>
    <derivirana_varijabla naziv="DomainObject.Predmet.ProtustrankaFormatedWithAdressOIB_1"> ORKAN ENERGIJA d.o.o. MEDULIN, OIB 63767063559, Centar 282, 52100 Medulin</derivirana_varijabla>
  </DomainObject.Predmet.ProtustrankaFormatedWithAdressOIB>
  <DomainObject.Predmet.ProtustrankaWithAdress>
    <izvorni_sadrzaj>ORKAN ENERGIJA d.o.o. MEDULIN Centar 282, 52100 Medulin</izvorni_sadrzaj>
    <derivirana_varijabla naziv="DomainObject.Predmet.ProtustrankaWithAdress_1">ORKAN ENERGIJA d.o.o. MEDULIN Centar 282, 52100 Medulin</derivirana_varijabla>
  </DomainObject.Predmet.ProtustrankaWithAdress>
  <DomainObject.Predmet.ProtustrankaWithAdressOIB>
    <izvorni_sadrzaj>ORKAN ENERGIJA d.o.o. MEDULIN, OIB 63767063559, Centar 282, 52100 Medulin</izvorni_sadrzaj>
    <derivirana_varijabla naziv="DomainObject.Predmet.ProtustrankaWithAdressOIB_1">ORKAN ENERGIJA d.o.o. MEDULIN, OIB 63767063559, Centar 282, 52100 Medulin</derivirana_varijabla>
  </DomainObject.Predmet.ProtustrankaWithAdressOIB>
  <DomainObject.Predmet.ProtustrankaNazivFormated>
    <izvorni_sadrzaj>ORKAN ENERGIJA d.o.o. MEDULIN</izvorni_sadrzaj>
    <derivirana_varijabla naziv="DomainObject.Predmet.ProtustrankaNazivFormated_1">ORKAN ENERGIJA d.o.o. MEDULIN</derivirana_varijabla>
  </DomainObject.Predmet.ProtustrankaNazivFormated>
  <DomainObject.Predmet.ProtustrankaNazivFormatedOIB>
    <izvorni_sadrzaj>ORKAN ENERGIJA d.o.o. MEDULIN, OIB 63767063559</izvorni_sadrzaj>
    <derivirana_varijabla naziv="DomainObject.Predmet.ProtustrankaNazivFormatedOIB_1">ORKAN ENERGIJA d.o.o. MEDULIN, OIB 63767063559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ORKAN ENERGIJA d.o.o. MEDULIN zastupanog po punomoćniku Saša Drobnjak</izvorni_sadrzaj>
    <derivirana_varijabla naziv="DomainObject.Predmet.StrankaFormated_1">  ORKAN ENERGIJA d.o.o. MEDULIN zastupanog po punomoćniku Saša Drobnjak</derivirana_varijabla>
  </DomainObject.Predmet.StrankaFormated>
  <DomainObject.Predmet.StrankaFormatedOIB>
    <izvorni_sadrzaj>  ORKAN ENERGIJA d.o.o. MEDULIN, OIB 63767063559 zastupanog po punomoćniku Saša Drobnjak</izvorni_sadrzaj>
    <derivirana_varijabla naziv="DomainObject.Predmet.StrankaFormatedOIB_1">  ORKAN ENERGIJA d.o.o. MEDULIN, OIB 63767063559 zastupanog po punomoćniku Saša Drobnjak</derivirana_varijabla>
  </DomainObject.Predmet.StrankaFormatedOIB>
  <DomainObject.Predmet.StrankaFormatedWithAdress>
    <izvorni_sadrzaj> ORKAN ENERGIJA d.o.o. MEDULIN, Centar 282, 52100 Medulin zastupanog po punomoćniku Saša Drobnjak</izvorni_sadrzaj>
    <derivirana_varijabla naziv="DomainObject.Predmet.StrankaFormatedWithAdress_1"> ORKAN ENERGIJA d.o.o. MEDULIN, Centar 282, 52100 Medulin zastupanog po punomoćniku Saša Drobnjak</derivirana_varijabla>
  </DomainObject.Predmet.StrankaFormatedWithAdress>
  <DomainObject.Predmet.StrankaFormatedWithAdressOIB>
    <izvorni_sadrzaj> ORKAN ENERGIJA d.o.o. MEDULIN, OIB 63767063559, Centar 282, 52100 Medulin zastupanog po punomoćniku Saša Drobnjak</izvorni_sadrzaj>
    <derivirana_varijabla naziv="DomainObject.Predmet.StrankaFormatedWithAdressOIB_1"> ORKAN ENERGIJA d.o.o. MEDULIN, OIB 63767063559, Centar 282, 52100 Medulin zastupanog po punomoćniku Saša Drobnjak</derivirana_varijabla>
  </DomainObject.Predmet.StrankaFormatedWithAdressOIB>
  <DomainObject.Predmet.StrankaWithAdress>
    <izvorni_sadrzaj>ORKAN ENERGIJA d.o.o. MEDULIN Centar 282,52100 Medulin</izvorni_sadrzaj>
    <derivirana_varijabla naziv="DomainObject.Predmet.StrankaWithAdress_1">ORKAN ENERGIJA d.o.o. MEDULIN Centar 282,52100 Medulin</derivirana_varijabla>
  </DomainObject.Predmet.StrankaWithAdress>
  <DomainObject.Predmet.StrankaWithAdressOIB>
    <izvorni_sadrzaj>ORKAN ENERGIJA d.o.o. MEDULIN, OIB 63767063559, Centar 282,52100 Medulin</izvorni_sadrzaj>
    <derivirana_varijabla naziv="DomainObject.Predmet.StrankaWithAdressOIB_1">ORKAN ENERGIJA d.o.o. MEDULIN, OIB 63767063559, Centar 282,52100 Medulin</derivirana_varijabla>
  </DomainObject.Predmet.StrankaWithAdressOIB>
  <DomainObject.Predmet.StrankaNazivFormated>
    <izvorni_sadrzaj>ORKAN ENERGIJA d.o.o. MEDULIN</izvorni_sadrzaj>
    <derivirana_varijabla naziv="DomainObject.Predmet.StrankaNazivFormated_1">ORKAN ENERGIJA d.o.o. MEDULIN</derivirana_varijabla>
  </DomainObject.Predmet.StrankaNazivFormated>
  <DomainObject.Predmet.StrankaNazivFormatedOIB>
    <izvorni_sadrzaj>ORKAN ENERGIJA d.o.o. MEDULIN, OIB 63767063559</izvorni_sadrzaj>
    <derivirana_varijabla naziv="DomainObject.Predmet.StrankaNazivFormatedOIB_1">ORKAN ENERGIJA d.o.o. MEDULIN, OIB 63767063559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ORKAN ENERGIJA d.o.o. MEDULIN zastupanog po punomoćniku Saša Drobnjak</item>
    </izvorni_sadrzaj>
    <derivirana_varijabla naziv="DomainObject.Predmet.StrankaListFormated_1">
      <item>ORKAN ENERGIJA d.o.o. MEDULIN zastupanog po punomoćniku Saša Drobnjak</item>
    </derivirana_varijabla>
  </DomainObject.Predmet.StrankaListFormated>
  <DomainObject.Predmet.StrankaListFormatedOIB>
    <izvorni_sadrzaj>
      <item>ORKAN ENERGIJA d.o.o. MEDULIN, OIB 63767063559 zastupanog po punomoćniku Saša Drobnjak</item>
    </izvorni_sadrzaj>
    <derivirana_varijabla naziv="DomainObject.Predmet.StrankaListFormatedOIB_1">
      <item>ORKAN ENERGIJA d.o.o. MEDULIN, OIB 63767063559 zastupanog po punomoćniku Saša Drobnjak</item>
    </derivirana_varijabla>
  </DomainObject.Predmet.StrankaListFormatedOIB>
  <DomainObject.Predmet.StrankaListFormatedWithAdress>
    <izvorni_sadrzaj>
      <item>ORKAN ENERGIJA d.o.o. MEDULIN, Centar 282, 52100 Medulin zastupanog po punomoćniku Saša Drobnjak</item>
    </izvorni_sadrzaj>
    <derivirana_varijabla naziv="DomainObject.Predmet.StrankaListFormatedWithAdress_1">
      <item>ORKAN ENERGIJA d.o.o. MEDULIN, Centar 282, 52100 Medulin zastupanog po punomoćniku Saša Drobnjak</item>
    </derivirana_varijabla>
  </DomainObject.Predmet.StrankaListFormatedWithAdress>
  <DomainObject.Predmet.StrankaListFormatedWithAdressOIB>
    <izvorni_sadrzaj>
      <item>ORKAN ENERGIJA d.o.o. MEDULIN, OIB 63767063559, Centar 282, 52100 Medulin zastupanog po punomoćniku Saša Drobnjak</item>
    </izvorni_sadrzaj>
    <derivirana_varijabla naziv="DomainObject.Predmet.StrankaListFormatedWithAdressOIB_1">
      <item>ORKAN ENERGIJA d.o.o. MEDULIN, OIB 63767063559, Centar 282, 52100 Medulin zastupanog po punomoćniku Saša Drobnjak</item>
    </derivirana_varijabla>
  </DomainObject.Predmet.StrankaListFormatedWithAdressOIB>
  <DomainObject.Predmet.StrankaListNazivFormated>
    <izvorni_sadrzaj>
      <item>ORKAN ENERGIJA d.o.o. MEDULIN</item>
    </izvorni_sadrzaj>
    <derivirana_varijabla naziv="DomainObject.Predmet.StrankaListNazivFormated_1">
      <item>ORKAN ENERGIJA d.o.o. MEDULIN</item>
    </derivirana_varijabla>
  </DomainObject.Predmet.StrankaListNazivFormated>
  <DomainObject.Predmet.StrankaListNazivFormatedOIB>
    <izvorni_sadrzaj>
      <item>ORKAN ENERGIJA d.o.o. MEDULIN, OIB 63767063559</item>
    </izvorni_sadrzaj>
    <derivirana_varijabla naziv="DomainObject.Predmet.StrankaListNazivFormatedOIB_1">
      <item>ORKAN ENERGIJA d.o.o. MEDULIN, OIB 63767063559</item>
    </derivirana_varijabla>
  </DomainObject.Predmet.StrankaListNazivFormatedOIB>
  <DomainObject.Predmet.ProtuStrankaListFormated>
    <izvorni_sadrzaj>
      <item>ORKAN ENERGIJA d.o.o. MEDULIN</item>
    </izvorni_sadrzaj>
    <derivirana_varijabla naziv="DomainObject.Predmet.ProtuStrankaListFormated_1">
      <item>ORKAN ENERGIJA d.o.o. MEDULIN</item>
    </derivirana_varijabla>
  </DomainObject.Predmet.ProtuStrankaListFormated>
  <DomainObject.Predmet.ProtuStrankaListFormatedOIB>
    <izvorni_sadrzaj>
      <item>ORKAN ENERGIJA d.o.o. MEDULIN, OIB 63767063559</item>
    </izvorni_sadrzaj>
    <derivirana_varijabla naziv="DomainObject.Predmet.ProtuStrankaListFormatedOIB_1">
      <item>ORKAN ENERGIJA d.o.o. MEDULIN, OIB 63767063559</item>
    </derivirana_varijabla>
  </DomainObject.Predmet.ProtuStrankaListFormatedOIB>
  <DomainObject.Predmet.ProtuStrankaListFormatedWithAdress>
    <izvorni_sadrzaj>
      <item>ORKAN ENERGIJA d.o.o. MEDULIN, Centar 282, 52100 Medulin</item>
    </izvorni_sadrzaj>
    <derivirana_varijabla naziv="DomainObject.Predmet.ProtuStrankaListFormatedWithAdress_1">
      <item>ORKAN ENERGIJA d.o.o. MEDULIN, Centar 282, 52100 Medulin</item>
    </derivirana_varijabla>
  </DomainObject.Predmet.ProtuStrankaListFormatedWithAdress>
  <DomainObject.Predmet.ProtuStrankaListFormatedWithAdressOIB>
    <izvorni_sadrzaj>
      <item>ORKAN ENERGIJA d.o.o. MEDULIN, OIB 63767063559, Centar 282, 52100 Medulin</item>
    </izvorni_sadrzaj>
    <derivirana_varijabla naziv="DomainObject.Predmet.ProtuStrankaListFormatedWithAdressOIB_1">
      <item>ORKAN ENERGIJA d.o.o. MEDULIN, OIB 63767063559, Centar 282, 52100 Medulin</item>
    </derivirana_varijabla>
  </DomainObject.Predmet.ProtuStrankaListFormatedWithAdressOIB>
  <DomainObject.Predmet.ProtuStrankaListNazivFormated>
    <izvorni_sadrzaj>
      <item>ORKAN ENERGIJA d.o.o. MEDULIN</item>
    </izvorni_sadrzaj>
    <derivirana_varijabla naziv="DomainObject.Predmet.ProtuStrankaListNazivFormated_1">
      <item>ORKAN ENERGIJA d.o.o. MEDULIN</item>
    </derivirana_varijabla>
  </DomainObject.Predmet.ProtuStrankaListNazivFormated>
  <DomainObject.Predmet.ProtuStrankaListNazivFormatedOIB>
    <izvorni_sadrzaj>
      <item>ORKAN ENERGIJA d.o.o. MEDULIN, OIB 63767063559</item>
    </izvorni_sadrzaj>
    <derivirana_varijabla naziv="DomainObject.Predmet.ProtuStrankaListNazivFormatedOIB_1">
      <item>ORKAN ENERGIJA d.o.o. MEDULIN, OIB 63767063559</item>
    </derivirana_varijabla>
  </DomainObject.Predmet.ProtuStrankaListNazivFormatedOIB>
  <DomainObject.Predmet.OstaliListFormated>
    <izvorni_sadrzaj>
      <item>Pavao Mrkonjić</item>
      <item>ROCIO DEVELOPMENT</item>
      <item>Saša Drobnjak punomoćnik sudionika u postupku ORKAN ENERGIJA d.o.o. MEDULIN</item>
      <item>Domagoj Petrinović</item>
    </izvorni_sadrzaj>
    <derivirana_varijabla naziv="DomainObject.Predmet.OstaliListFormated_1">
      <item>Pavao Mrkonjić</item>
      <item>ROCIO DEVELOPMENT</item>
      <item>Saša Drobnjak punomoćnik sudionika u postupku ORKAN ENERGIJA d.o.o. MEDULIN</item>
      <item>Domagoj Petrinović</item>
    </derivirana_varijabla>
  </DomainObject.Predmet.OstaliListFormated>
  <DomainObject.Predmet.OstaliListFormatedOIB>
    <izvorni_sadrzaj>
      <item>Pavao Mrkonjić, OIB 50443048410</item>
      <item>ROCIO DEVELOPMENT, OIB 69680337841</item>
      <item>Saša Drobnjak, OIB 98736730399 punomoćnik sudionika u postupku ORKAN ENERGIJA d.o.o. MEDULIN</item>
      <item>Domagoj Petrinović, OIB 66426945974</item>
    </izvorni_sadrzaj>
    <derivirana_varijabla naziv="DomainObject.Predmet.OstaliListFormatedOIB_1">
      <item>Pavao Mrkonjić, OIB 50443048410</item>
      <item>ROCIO DEVELOPMENT, OIB 69680337841</item>
      <item>Saša Drobnjak, OIB 98736730399 punomoćnik sudionika u postupku ORKAN ENERGIJA d.o.o. MEDULIN</item>
      <item>Domagoj Petrinović, OIB 66426945974</item>
    </derivirana_varijabla>
  </DomainObject.Predmet.OstaliListFormatedOIB>
  <DomainObject.Predmet.OstaliListFormatedWithAdress>
    <izvorni_sadrzaj>
      <item>Pavao Mrkonjić, Ante Topić Mimare 24, 10000 Zagreb</item>
      <item>ROCIO DEVELOPMENT, Zeistrassstrasse 63, 30001-30669 Hannover</item>
      <item>Saša Drobnjak, Mutvoranska  3, 52100 Pula punomoćnik sudionika u postupku ORKAN ENERGIJA d.o.o. MEDULIN</item>
      <item>Domagoj Petrinović</item>
    </izvorni_sadrzaj>
    <derivirana_varijabla naziv="DomainObject.Predmet.OstaliListFormatedWithAdress_1">
      <item>Pavao Mrkonjić, Ante Topić Mimare 24, 10000 Zagreb</item>
      <item>ROCIO DEVELOPMENT, Zeistrassstrasse 63, 30001-30669 Hannover</item>
      <item>Saša Drobnjak, Mutvoranska  3, 52100 Pula punomoćnik sudionika u postupku ORKAN ENERGIJA d.o.o. MEDULIN</item>
      <item>Domagoj Petrinović</item>
    </derivirana_varijabla>
  </DomainObject.Predmet.OstaliListFormatedWithAdress>
  <DomainObject.Predmet.OstaliListFormatedWithAdressOIB>
    <izvorni_sadrzaj>
      <item>Pavao Mrkonjić, OIB 50443048410, Ante Topić Mimare 24, 10000 Zagreb</item>
      <item>ROCIO DEVELOPMENT, OIB 69680337841, Zeistrassstrasse 63, 30001-30669 Hannover</item>
      <item>Saša Drobnjak, OIB 98736730399, Mutvoranska  3, 52100 Pula punomoćnik sudionika u postupku ORKAN ENERGIJA d.o.o. MEDULIN</item>
      <item>Domagoj Petrinović, OIB 66426945974</item>
    </izvorni_sadrzaj>
    <derivirana_varijabla naziv="DomainObject.Predmet.OstaliListFormatedWithAdressOIB_1">
      <item>Pavao Mrkonjić, OIB 50443048410, Ante Topić Mimare 24, 10000 Zagreb</item>
      <item>ROCIO DEVELOPMENT, OIB 69680337841, Zeistrassstrasse 63, 30001-30669 Hannover</item>
      <item>Saša Drobnjak, OIB 98736730399, Mutvoranska  3, 52100 Pula punomoćnik sudionika u postupku ORKAN ENERGIJA d.o.o. MEDULIN</item>
      <item>Domagoj Petrinović, OIB 66426945974</item>
    </derivirana_varijabla>
  </DomainObject.Predmet.OstaliListFormatedWithAdressOIB>
  <DomainObject.Predmet.OstaliListNazivFormated>
    <izvorni_sadrzaj>
      <item>Pavao Mrkonjić</item>
      <item>ROCIO DEVELOPMENT</item>
      <item>Saša Drobnjak</item>
      <item>Domagoj Petrinović</item>
    </izvorni_sadrzaj>
    <derivirana_varijabla naziv="DomainObject.Predmet.OstaliListNazivFormated_1">
      <item>Pavao Mrkonjić</item>
      <item>ROCIO DEVELOPMENT</item>
      <item>Saša Drobnjak</item>
      <item>Domagoj Petrinović</item>
    </derivirana_varijabla>
  </DomainObject.Predmet.OstaliListNazivFormated>
  <DomainObject.Predmet.OstaliListNazivFormatedOIB>
    <izvorni_sadrzaj>
      <item>Pavao Mrkonjić, OIB 50443048410</item>
      <item>ROCIO DEVELOPMENT, OIB 69680337841</item>
      <item>Saša Drobnjak, OIB 98736730399</item>
      <item>Domagoj Petrinović, OIB 66426945974</item>
    </izvorni_sadrzaj>
    <derivirana_varijabla naziv="DomainObject.Predmet.OstaliListNazivFormatedOIB_1">
      <item>Pavao Mrkonjić, OIB 50443048410</item>
      <item>ROCIO DEVELOPMENT, OIB 69680337841</item>
      <item>Saša Drobnjak, OIB 98736730399</item>
      <item>Domagoj Petrinović, OIB 66426945974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listopada 2020.</izvorni_sadrzaj>
    <derivirana_varijabla naziv="DomainObject.Datum_1">22. listopada 2020.</derivirana_varijabla>
  </DomainObject.Datum>
  <DomainObject.PoslovniBrojDokumenta>
    <izvorni_sadrzaj>St-58/2018-56</izvorni_sadrzaj>
    <derivirana_varijabla naziv="DomainObject.PoslovniBrojDokumenta_1">St-58/2018-56</derivirana_varijabla>
  </DomainObject.PoslovniBrojDokumenta>
  <DomainObject.Predmet.StrankaIDrugi>
    <izvorni_sadrzaj>ORKAN ENERGIJA d.o.o. MEDULIN</izvorni_sadrzaj>
    <derivirana_varijabla naziv="DomainObject.Predmet.StrankaIDrugi_1">ORKAN ENERGIJA d.o.o. MEDULIN</derivirana_varijabla>
  </DomainObject.Predmet.StrankaIDrugi>
  <DomainObject.Predmet.ProtustrankaIDrugi>
    <izvorni_sadrzaj>ORKAN ENERGIJA d.o.o. MEDULIN</izvorni_sadrzaj>
    <derivirana_varijabla naziv="DomainObject.Predmet.ProtustrankaIDrugi_1">ORKAN ENERGIJA d.o.o. MEDULIN</derivirana_varijabla>
  </DomainObject.Predmet.ProtustrankaIDrugi>
  <DomainObject.Predmet.StrankaIDrugiAdressOIB>
    <izvorni_sadrzaj>ORKAN ENERGIJA d.o.o. MEDULIN, OIB 63767063559, Centar 282, 52100 Medulin</izvorni_sadrzaj>
    <derivirana_varijabla naziv="DomainObject.Predmet.StrankaIDrugiAdressOIB_1">ORKAN ENERGIJA d.o.o. MEDULIN, OIB 63767063559, Centar 282, 52100 Medulin</derivirana_varijabla>
  </DomainObject.Predmet.StrankaIDrugiAdressOIB>
  <DomainObject.Predmet.ProtustrankaIDrugiAdressOIB>
    <izvorni_sadrzaj>ORKAN ENERGIJA d.o.o. MEDULIN, OIB 63767063559, Centar 282, 52100 Medulin</izvorni_sadrzaj>
    <derivirana_varijabla naziv="DomainObject.Predmet.ProtustrankaIDrugiAdressOIB_1">ORKAN ENERGIJA d.o.o. MEDULIN, OIB 63767063559, Centar 282,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ORKAN ENERGIJA d.o.o. MEDULIN</item>
      <item>Pavao Mrkonjić</item>
      <item>ORKAN ENERGIJA d.o.o. MEDULIN</item>
      <item>ROCIO DEVELOPMENT</item>
      <item>Saša Drobnjak</item>
      <item>Domagoj Petrinović</item>
    </izvorni_sadrzaj>
    <derivirana_varijabla naziv="DomainObject.Predmet.SudioniciListNaziv_1">
      <item>ORKAN ENERGIJA d.o.o. MEDULIN</item>
      <item>Pavao Mrkonjić</item>
      <item>ORKAN ENERGIJA d.o.o. MEDULIN</item>
      <item>ROCIO DEVELOPMENT</item>
      <item>Saša Drobnjak</item>
      <item>Domagoj Petrinović</item>
    </derivirana_varijabla>
  </DomainObject.Predmet.SudioniciListNaziv>
  <DomainObject.Predmet.SudioniciListAdressOIB>
    <izvorni_sadrzaj>
      <item>ORKAN ENERGIJA d.o.o. MEDULIN, OIB 63767063559, Centar 282,52100 Medulin</item>
      <item>Pavao Mrkonjić, OIB 50443048410, Ante Topić Mimare 24,10000 Zagreb</item>
      <item>ORKAN ENERGIJA d.o.o. MEDULIN, OIB 63767063559, Centar 282,52100 Medulin</item>
      <item>ROCIO DEVELOPMENT, OIB 69680337841, Zeistrassstrasse 63,30001-30669 Hannover</item>
      <item>Saša Drobnjak, OIB 98736730399, Mutvoranska  3,52100 Pula</item>
      <item>Domagoj Petrinović, OIB 66426945974</item>
    </izvorni_sadrzaj>
    <derivirana_varijabla naziv="DomainObject.Predmet.SudioniciListAdressOIB_1">
      <item>ORKAN ENERGIJA d.o.o. MEDULIN, OIB 63767063559, Centar 282,52100 Medulin</item>
      <item>Pavao Mrkonjić, OIB 50443048410, Ante Topić Mimare 24,10000 Zagreb</item>
      <item>ORKAN ENERGIJA d.o.o. MEDULIN, OIB 63767063559, Centar 282,52100 Medulin</item>
      <item>ROCIO DEVELOPMENT, OIB 69680337841, Zeistrassstrasse 63,30001-30669 Hannover</item>
      <item>Saša Drobnjak, OIB 98736730399, Mutvoranska  3,52100 Pula</item>
      <item>Domagoj Petrinović, OIB 66426945974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63767063559</item>
      <item>, OIB 50443048410</item>
      <item>, OIB 63767063559</item>
      <item>, OIB 69680337841</item>
      <item>, OIB 98736730399</item>
      <item>, OIB 66426945974</item>
    </izvorni_sadrzaj>
    <derivirana_varijabla naziv="DomainObject.Predmet.SudioniciListNazivOIB_1">
      <item>, OIB 63767063559</item>
      <item>, OIB 50443048410</item>
      <item>, OIB 63767063559</item>
      <item>, OIB 69680337841</item>
      <item>, OIB 98736730399</item>
      <item>, OIB 66426945974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ožujka 2018.</izvorni_sadrzaj>
    <derivirana_varijabla naziv="DomainObject.Predmet.DatumPocetkaProcesa_1">2. ožujka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898AB-F949-4B96-9A3D-7454FA848B4D}">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1319</properties:Words>
  <properties:Characters>7371</properties:Characters>
  <properties:Lines>304</properties:Lines>
  <properties:Paragraphs>153</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8677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2020-10-21T08:57:00Z</dcterms:created>
  <dc:creator>msimicic</dc:creator>
  <cp:lastModifiedBy>Sanja Prodan</cp:lastModifiedBy>
  <cp:lastPrinted>2020-10-22T08:30:00Z</cp:lastPrinted>
  <dcterms:modified xmlns:xsi="http://www.w3.org/2001/XMLSchema-instance" xsi:type="dcterms:W3CDTF">2020-10-22T12:33:00Z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St-58/2018-56 / Zapisnik - Ročište za glasovanje o planu restrukturiranja (st5818, zapisnik sa ročišta.docx)</vt:lpwstr>
  </prop:property>
  <prop:property fmtid="{D5CDD505-2E9C-101B-9397-08002B2CF9AE}" pid="4" name="CC_coloring">
    <vt:bool>false</vt:bool>
  </prop:property>
  <prop:property fmtid="{D5CDD505-2E9C-101B-9397-08002B2CF9AE}" pid="5" name="BrojStranica">
    <vt:i4>4</vt:i4>
  </prop:property>
</prop:Properties>
</file>